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6F" w:rsidRDefault="00D7556F" w:rsidP="00D755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7556F" w:rsidRDefault="00D7556F" w:rsidP="00D755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7556F" w:rsidRDefault="00D7556F" w:rsidP="00D755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7556F" w:rsidRDefault="00D7556F" w:rsidP="00D755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24-01-08/3032</w:t>
      </w:r>
    </w:p>
    <w:p w:rsidR="00D7556F" w:rsidRDefault="00D7556F" w:rsidP="00D7556F">
      <w:pPr>
        <w:jc w:val="both"/>
        <w:rPr>
          <w:rFonts w:ascii="Times New Roman" w:hAnsi="Times New Roman" w:cs="Times New Roman"/>
        </w:rPr>
      </w:pPr>
      <w:r>
        <w:t> </w:t>
      </w:r>
    </w:p>
    <w:p w:rsidR="00D7556F" w:rsidRDefault="00D7556F" w:rsidP="00D7556F">
      <w:pPr>
        <w:jc w:val="both"/>
      </w:pPr>
      <w:r>
        <w:t>Департамент бюджетной политики в сфере контрактной системы Минфина России, рассмотрев в рамках компетенции обращение по вопросу применения Федерального закона от 18.07.2011 № 223-ФЗ "О закупках товаров, работ, услуг отдельными видами юридических лиц" (далее - Закон № 223-ФЗ) при заключении договора об установлении сервитута, сообщает следующее.</w:t>
      </w:r>
    </w:p>
    <w:p w:rsidR="00D7556F" w:rsidRDefault="00D7556F" w:rsidP="00D7556F">
      <w:pPr>
        <w:jc w:val="both"/>
      </w:pPr>
      <w: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D7556F" w:rsidRDefault="00D7556F" w:rsidP="00D7556F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7556F" w:rsidRDefault="00D7556F" w:rsidP="00D7556F">
      <w:pPr>
        <w:jc w:val="both"/>
      </w:pPr>
      <w:r>
        <w:t xml:space="preserve">При этом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D7556F" w:rsidRDefault="00D7556F" w:rsidP="00D7556F">
      <w:pPr>
        <w:jc w:val="both"/>
      </w:pPr>
      <w:r>
        <w:t>Минфин России также не уполномочен давать заключения по вопросу об отнесении хозяйствующих субъектов к отдельным видам юридических лиц, закупки которых регулируются либо не регулируются Законом № 223-ФЗ.</w:t>
      </w:r>
    </w:p>
    <w:p w:rsidR="00D7556F" w:rsidRDefault="00D7556F" w:rsidP="00D7556F">
      <w:pPr>
        <w:jc w:val="both"/>
      </w:pPr>
      <w:r>
        <w:t>Вместе с тем Департамент в отношении вопроса заявителя отмечает, что частью 4 статьи 1 Закона № 223-ФЗ установлен исчерпывающий перечень случаев, при которых действие закона не распространяется на закупки, осуществляемые юридическими лицами.</w:t>
      </w:r>
    </w:p>
    <w:p w:rsidR="00D7556F" w:rsidRDefault="00D7556F" w:rsidP="00D7556F">
      <w:pPr>
        <w:jc w:val="both"/>
      </w:pPr>
      <w:r>
        <w:t>Так, в соответствии с частью 4 статьи 1 Закона № 223-ФЗ указанный Федеральный закон не регулирует отношения, связанные в том числе с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сервитут, устанавливаемый в соответствии с земельным законодательством.</w:t>
      </w:r>
      <w:bookmarkStart w:id="0" w:name="_GoBack"/>
      <w:bookmarkEnd w:id="0"/>
      <w:r>
        <w:t> </w:t>
      </w:r>
    </w:p>
    <w:p w:rsidR="00D7556F" w:rsidRDefault="00D7556F" w:rsidP="00D7556F">
      <w:pPr>
        <w:jc w:val="right"/>
      </w:pPr>
      <w:r>
        <w:t>Заместитель директора Департамента</w:t>
      </w:r>
    </w:p>
    <w:p w:rsidR="00D7556F" w:rsidRDefault="00D7556F" w:rsidP="00D7556F">
      <w:pPr>
        <w:jc w:val="right"/>
      </w:pPr>
      <w:r>
        <w:t>Д.А.ГОТОВЦЕВ</w:t>
      </w:r>
    </w:p>
    <w:p w:rsidR="00D7556F" w:rsidRDefault="00D7556F" w:rsidP="00D7556F">
      <w:r>
        <w:t>21.01.2020</w:t>
      </w:r>
    </w:p>
    <w:p w:rsidR="00D7556F" w:rsidRDefault="00D7556F" w:rsidP="00D7556F">
      <w:pPr>
        <w:jc w:val="both"/>
      </w:pPr>
      <w:r>
        <w:t> </w:t>
      </w:r>
    </w:p>
    <w:p w:rsidR="00A92F34" w:rsidRDefault="00A92F34"/>
    <w:sectPr w:rsidR="00A9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6F"/>
    <w:rsid w:val="00A92F34"/>
    <w:rsid w:val="00D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589B-C627-4820-B1F1-475D907B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6F"/>
    <w:rPr>
      <w:color w:val="0000FF"/>
      <w:u w:val="single"/>
    </w:rPr>
  </w:style>
  <w:style w:type="paragraph" w:customStyle="1" w:styleId="search-resultstext">
    <w:name w:val="search-results__text"/>
    <w:basedOn w:val="a"/>
    <w:rsid w:val="00D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556F"/>
  </w:style>
  <w:style w:type="character" w:customStyle="1" w:styleId="b">
    <w:name w:val="b"/>
    <w:basedOn w:val="a0"/>
    <w:rsid w:val="00D7556F"/>
  </w:style>
  <w:style w:type="paragraph" w:customStyle="1" w:styleId="search-resultslink-inherit">
    <w:name w:val="search-results__link-inherit"/>
    <w:basedOn w:val="a"/>
    <w:rsid w:val="00D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7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2021-10-13T10:33:00Z</dcterms:created>
  <dcterms:modified xsi:type="dcterms:W3CDTF">2021-10-13T10:36:00Z</dcterms:modified>
</cp:coreProperties>
</file>