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03" w:rsidRDefault="00C00203" w:rsidP="00C002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00203" w:rsidRDefault="00C00203" w:rsidP="00C002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00203" w:rsidRDefault="00C00203" w:rsidP="00C002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00203" w:rsidRDefault="00C00203" w:rsidP="00C002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24-04-08/2612</w:t>
      </w:r>
    </w:p>
    <w:p w:rsidR="00C00203" w:rsidRDefault="00C00203" w:rsidP="00C00203">
      <w:pPr>
        <w:rPr>
          <w:rFonts w:ascii="Times New Roman" w:hAnsi="Times New Roman" w:cs="Times New Roman"/>
        </w:rPr>
      </w:pPr>
      <w:r>
        <w:t> </w:t>
      </w:r>
    </w:p>
    <w:p w:rsidR="00C00203" w:rsidRDefault="00C00203" w:rsidP="00C0020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30.12.2019 о применении Федерального закона от 18.07.2011 № 223-ФЗ "О закупках товаров, работ, услуг отдельными видами юридических лиц" (далее - Закон № 223-ФЗ) при описании объекта закупки, сообщает следующее.</w:t>
      </w:r>
    </w:p>
    <w:p w:rsidR="00C00203" w:rsidRDefault="00C00203" w:rsidP="00C00203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C00203" w:rsidRDefault="00C00203" w:rsidP="00C00203">
      <w:pPr>
        <w:jc w:val="both"/>
      </w:pPr>
      <w:r>
        <w:t>Вместе с тем Департамент считает возможным сообщить следующее.</w:t>
      </w:r>
    </w:p>
    <w:p w:rsidR="00C00203" w:rsidRDefault="00C00203" w:rsidP="00C00203">
      <w:pPr>
        <w:jc w:val="both"/>
      </w:pPr>
      <w:r>
        <w:t>Согласно пункту 3 части 3 статьи 3 Закона № 223-ФЗ конкурентной закупкой является закупка, описание предмета которой осуществляется с соблюдением требований части 6.1 статьи 3 Закона № 223-ФЗ.</w:t>
      </w:r>
    </w:p>
    <w:p w:rsidR="00C00203" w:rsidRDefault="00C00203" w:rsidP="00C00203">
      <w:pPr>
        <w:jc w:val="both"/>
      </w:pPr>
      <w:r>
        <w:t>Частью 6.1 статьи 3 Закона № 223-ФЗ установлены правила описания заказчиком предмета закупки в документации о конкурентной закупке. Согласно части 1 статьи 1 Закона № 223-ФЗ закупкой является закупка товаров, работ, услуг.</w:t>
      </w:r>
    </w:p>
    <w:p w:rsidR="00C00203" w:rsidRDefault="00C00203" w:rsidP="00C00203">
      <w:pPr>
        <w:jc w:val="both"/>
      </w:pPr>
      <w:r>
        <w:t>В соответствии с пунктом 2 части 6.1 статьи 3 Закона № 223-ФЗ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услугам,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закупки.</w:t>
      </w:r>
    </w:p>
    <w:p w:rsidR="00C00203" w:rsidRDefault="00C00203" w:rsidP="00C00203">
      <w:pPr>
        <w:jc w:val="both"/>
      </w:pPr>
      <w:r>
        <w:t>Согласно пункту 3 части 6.1 статьи 3 Закона № 223-ФЗ в случае использования в описании предмета закупки указания на товарный знак необходимо использовать слова "(или эквивалент)". При этом указанным пунктом устанавливается исчерпывающий перечень исключений, при которых допускается включить в описание предмета закупки товарный знак без сопровождения словами "или эквивалент".</w:t>
      </w:r>
    </w:p>
    <w:p w:rsidR="00C00203" w:rsidRDefault="00C00203" w:rsidP="00C00203">
      <w:pPr>
        <w:jc w:val="both"/>
      </w:pPr>
      <w:r>
        <w:t>Учитывая, что в части 6.1 статьи 3 Закона № 223-ФЗ не установлено иное, правила описания предмета закупки носят универсальный характер в отношении любых предметов закупки - товара, работы, услуги.</w:t>
      </w:r>
    </w:p>
    <w:p w:rsidR="00C00203" w:rsidRDefault="00C00203" w:rsidP="00C00203">
      <w:pPr>
        <w:jc w:val="both"/>
      </w:pPr>
      <w:r>
        <w:t>Примечание.</w:t>
      </w:r>
    </w:p>
    <w:p w:rsidR="00C00203" w:rsidRDefault="00C00203" w:rsidP="00C00203">
      <w:pPr>
        <w:jc w:val="both"/>
      </w:pPr>
      <w:r>
        <w:lastRenderedPageBreak/>
        <w:t>В тексте документа, видимо, допущена опечатка: имеется в виду часть 3 статьи 3 Федерального закона от 18.07.2011 № 223-ФЗ, а не часть 3 статьи 3.2.</w:t>
      </w:r>
    </w:p>
    <w:p w:rsidR="00C00203" w:rsidRDefault="00C00203" w:rsidP="00C00203">
      <w:pPr>
        <w:jc w:val="both"/>
      </w:pPr>
      <w:r>
        <w:t>Департамент также сообщает, что в соответствии с частью 3.2 статьи 3 Закона № 223-ФЗ неконкурентной закупкой является закупка, условия осуществления которой не соответствуют условиям, предусмотренным частью 3 статьи 3.2 Закона № 223-ФЗ.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C00203" w:rsidRDefault="00C00203" w:rsidP="00C00203">
      <w:pPr>
        <w:jc w:val="both"/>
      </w:pPr>
      <w:r>
        <w:t>Таким образом, в случае невозможности выполнения требований частей 3, 6.1 статьи 3 Закона № 223-ФЗ при осуществлении отдельных закупок заказчик вправе рассмотреть вопрос об отнесении таких закупок к категории неконкурентных, предусмотренных частью 3.2 статьи 3 Закона № 223-ФЗ.</w:t>
      </w:r>
    </w:p>
    <w:p w:rsidR="00C00203" w:rsidRDefault="00C00203" w:rsidP="00C00203">
      <w:pPr>
        <w:jc w:val="both"/>
      </w:pPr>
      <w:r>
        <w:t>Дополнительно Департамент отмечает, что вопрос о наличии либо об отсутствии признаков нарушений Закона № 223-ФЗ рассматривается органом контроля в каждом конкретном случае исходя из обстоятельств дела, в связи с чем в случае нарушения прав и законных интересов заявитель вправе рассмотреть вопрос об обращении в ФАС России, которая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является уполномоченным федеральным органом исполнительной власти, осуществляющим функции по контролю за соблюдением законодательства в сфере закупок товаров, работ, услуг отдельными видами юридических лиц. </w:t>
      </w:r>
    </w:p>
    <w:bookmarkEnd w:id="0"/>
    <w:p w:rsidR="00C00203" w:rsidRDefault="00C00203" w:rsidP="00C00203">
      <w:pPr>
        <w:jc w:val="right"/>
      </w:pPr>
      <w:r>
        <w:t>Заместитель директора Департамента</w:t>
      </w:r>
    </w:p>
    <w:p w:rsidR="00C00203" w:rsidRDefault="00C00203" w:rsidP="00C00203">
      <w:pPr>
        <w:jc w:val="right"/>
      </w:pPr>
      <w:r>
        <w:t>А.В.ГРИНЕНКО</w:t>
      </w:r>
    </w:p>
    <w:p w:rsidR="00C00203" w:rsidRDefault="00C00203" w:rsidP="00C00203">
      <w:r>
        <w:t>21.01.2020</w:t>
      </w:r>
    </w:p>
    <w:p w:rsidR="00C00203" w:rsidRDefault="00C00203" w:rsidP="00C00203">
      <w:r>
        <w:t> </w:t>
      </w:r>
    </w:p>
    <w:p w:rsidR="00C00203" w:rsidRDefault="00C00203" w:rsidP="00C00203">
      <w:r>
        <w:t> </w:t>
      </w:r>
    </w:p>
    <w:p w:rsidR="00EE24C3" w:rsidRDefault="00EE24C3"/>
    <w:sectPr w:rsidR="00EE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3"/>
    <w:rsid w:val="00B86F0C"/>
    <w:rsid w:val="00C00203"/>
    <w:rsid w:val="00E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1B7C-7260-4BF7-8F74-B265947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203"/>
    <w:rPr>
      <w:color w:val="0000FF"/>
      <w:u w:val="single"/>
    </w:rPr>
  </w:style>
  <w:style w:type="paragraph" w:customStyle="1" w:styleId="search-resultstext">
    <w:name w:val="search-results__text"/>
    <w:basedOn w:val="a"/>
    <w:rsid w:val="00C0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00203"/>
  </w:style>
  <w:style w:type="character" w:customStyle="1" w:styleId="b">
    <w:name w:val="b"/>
    <w:basedOn w:val="a0"/>
    <w:rsid w:val="00C00203"/>
  </w:style>
  <w:style w:type="paragraph" w:customStyle="1" w:styleId="search-resultslink-inherit">
    <w:name w:val="search-results__link-inherit"/>
    <w:basedOn w:val="a"/>
    <w:rsid w:val="00C0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0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2021-10-21T06:18:00Z</dcterms:created>
  <dcterms:modified xsi:type="dcterms:W3CDTF">2021-10-21T07:06:00Z</dcterms:modified>
</cp:coreProperties>
</file>