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33" w:rsidRDefault="009D1E33" w:rsidP="009D1E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D1E33" w:rsidRDefault="009D1E33" w:rsidP="009D1E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D1E33" w:rsidRDefault="009D1E33" w:rsidP="009D1E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D1E33" w:rsidRDefault="009D1E33" w:rsidP="009D1E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февраля 2020 г. № 24-06-08/14308</w:t>
      </w:r>
    </w:p>
    <w:p w:rsidR="009D1E33" w:rsidRDefault="009D1E33" w:rsidP="009D1E33">
      <w:pPr>
        <w:rPr>
          <w:rFonts w:ascii="Times New Roman" w:hAnsi="Times New Roman" w:cs="Times New Roman"/>
        </w:rPr>
      </w:pPr>
      <w:r>
        <w:t> </w:t>
      </w:r>
    </w:p>
    <w:p w:rsidR="009D1E33" w:rsidRDefault="009D1E33" w:rsidP="009D1E33">
      <w:pPr>
        <w:jc w:val="both"/>
      </w:pPr>
      <w:r>
        <w:t>Минфин России, рассмотрев обращение АО от 24.01.2020 по вопросу установления даты начала, даты и времени окончания срока подачи ценовых предложений при проведении аукциона в электронной форме, участниками которого могут быть только субъекты малого и среднего предпринимательства, осуществляемого в соответствии со статьей 3.4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9D1E33" w:rsidRDefault="009D1E33" w:rsidP="009D1E33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9D1E33" w:rsidRDefault="009D1E33" w:rsidP="009D1E33">
      <w:pPr>
        <w:jc w:val="both"/>
      </w:pPr>
      <w:r>
        <w:t>Вместе с тем Минфин России считает возможным сообщить следующее.</w:t>
      </w:r>
    </w:p>
    <w:p w:rsidR="009D1E33" w:rsidRDefault="009D1E33" w:rsidP="009D1E33">
      <w:pPr>
        <w:jc w:val="both"/>
      </w:pPr>
      <w:r>
        <w:t>В соответствии с частью 1 статьи 3.4 Закона № 223-ФЗ конкурентная закупка с участием субъектов малого и среднего предпринимательства осуществляется в соответствии со статьями 3.2 и 3.3 Закона № 223-ФЗ и с учетом требований, предусмотренных статьей 3.4 Закона № 223-ФЗ.</w:t>
      </w:r>
    </w:p>
    <w:p w:rsidR="009D1E33" w:rsidRDefault="009D1E33" w:rsidP="009D1E33">
      <w:pPr>
        <w:jc w:val="both"/>
      </w:pPr>
      <w:r>
        <w:t>Статьи 3.3, 3.4 Закона № 223-ФЗ не содержат специальных положений в отношении порядка установления даты начала, даты и времени окончания срока подачи ценовых предложений при проведении электронного аукциона.</w:t>
      </w:r>
    </w:p>
    <w:p w:rsidR="009D1E33" w:rsidRDefault="00AB29FF" w:rsidP="009D1E33">
      <w:pPr>
        <w:jc w:val="both"/>
      </w:pPr>
      <w:r>
        <w:t>П</w:t>
      </w:r>
      <w:bookmarkStart w:id="0" w:name="_GoBack"/>
      <w:bookmarkEnd w:id="0"/>
      <w:r w:rsidR="009D1E33">
        <w:t>римечание.</w:t>
      </w:r>
    </w:p>
    <w:p w:rsidR="009D1E33" w:rsidRDefault="009D1E33" w:rsidP="009D1E33">
      <w:pPr>
        <w:jc w:val="both"/>
      </w:pPr>
      <w:r>
        <w:t>В тексте документа, видимо, допущена опечатка: имеются в виду части 3.1 и 3.2 статьи 3 Федерального закона от 18.07.2011 № 223-ФЗ, а не части 31 и 32.</w:t>
      </w:r>
    </w:p>
    <w:p w:rsidR="009D1E33" w:rsidRDefault="009D1E33" w:rsidP="009D1E33">
      <w:pPr>
        <w:jc w:val="both"/>
      </w:pPr>
      <w:r>
        <w:t>Вместе с тем согласно частям 1, 2 статьи 2 Закона № 223-ФЗ при закупке товаров, работ, услуг заказчики руководствуются нормативными правовыми актами, а также принятым в соответствии с такими нормативными правовыми актами положением о закупке, в котором заказчик самостоятельно устанавливает требования к закупке, в том числе порядок подготовки и осуществления закупок способами, указанными в частях 31 и 32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9D1E33" w:rsidRDefault="009D1E33" w:rsidP="009D1E33">
      <w:pPr>
        <w:jc w:val="both"/>
      </w:pPr>
      <w:r>
        <w:t>Частью 2 статьи 3.3 Закона № 223-ФЗ установлено, что под оператором электронной площадки понимается юридическое лицо, обеспечивающее проведение конкурентных закупок в электронной форме в соответствии с положениями Закона № 223-ФЗ.</w:t>
      </w:r>
    </w:p>
    <w:p w:rsidR="009D1E33" w:rsidRDefault="009D1E33" w:rsidP="009D1E33">
      <w:pPr>
        <w:jc w:val="both"/>
      </w:pPr>
      <w:r>
        <w:lastRenderedPageBreak/>
        <w:t>На основании изложенного заказчик вправе самостоятельно установить в положении о закупке требования к осуществлению закупок, которые непосредственно не установлены Законом № 223-ФЗ.</w:t>
      </w:r>
    </w:p>
    <w:p w:rsidR="009D1E33" w:rsidRDefault="009D1E33" w:rsidP="009D1E33">
      <w:pPr>
        <w:jc w:val="both"/>
      </w:pPr>
      <w:r>
        <w:t>Кроме того, в отношении пункта 7 части 9 статьи 4 Закона № 223-ФЗ, предусматривающего указание в извещении об осуществлении конкурентной закупки дат начала, дат и времени окончания срока подачи заявок на участие в закупке (этапах конкурентной закупки), Минфин России сообщает, что содержание этапа закупки Законом № 223-ФЗ исчерпывающе не определено, в связи с чем указание информации об этапах закупки осуществляется в соответствии с положением о закупке.</w:t>
      </w:r>
    </w:p>
    <w:p w:rsidR="009D1E33" w:rsidRDefault="009D1E33" w:rsidP="009D1E33">
      <w:pPr>
        <w:jc w:val="both"/>
      </w:pPr>
      <w:r>
        <w:t>Вместе с тем в случае, если порядок определения даты начала, даты и времени окончания срока подачи ценовых предложений при проведении электронного аукциона заказчиком не установлен, по мнению Минфина России, оператор электронной площадки вправе самостоятельно установить такие даты и время в соответствии с правилами, действующими на электронной площадке, предусмотренными в части 2 статьи 3.3 Закона № 223-ФЗ. </w:t>
      </w:r>
    </w:p>
    <w:p w:rsidR="009D1E33" w:rsidRDefault="009D1E33" w:rsidP="009D1E33">
      <w:pPr>
        <w:jc w:val="right"/>
      </w:pPr>
      <w:r>
        <w:t>А.М.ЛАВРОВ</w:t>
      </w:r>
    </w:p>
    <w:p w:rsidR="009D1E33" w:rsidRDefault="009D1E33" w:rsidP="009D1E33">
      <w:r>
        <w:t>27.02.2020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3"/>
    <w:rsid w:val="009D1E33"/>
    <w:rsid w:val="00AB29FF"/>
    <w:rsid w:val="00B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69DE-D9AE-4305-90B7-AC3149B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2021-11-30T11:36:00Z</dcterms:created>
  <dcterms:modified xsi:type="dcterms:W3CDTF">2021-11-30T11:38:00Z</dcterms:modified>
</cp:coreProperties>
</file>