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50" w:rsidRDefault="00150750" w:rsidP="00150750">
      <w:pPr>
        <w:jc w:val="both"/>
      </w:pPr>
      <w:r>
        <w:t xml:space="preserve"> </w:t>
      </w:r>
    </w:p>
    <w:p w:rsidR="00150750" w:rsidRDefault="00150750" w:rsidP="001507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50750" w:rsidRDefault="00150750" w:rsidP="001507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50750" w:rsidRDefault="00150750" w:rsidP="001507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50750" w:rsidRDefault="00150750" w:rsidP="001507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июля 2020 г. № 24-04-08/60597 </w:t>
      </w:r>
    </w:p>
    <w:p w:rsidR="00150750" w:rsidRDefault="00150750" w:rsidP="00150750">
      <w:pPr>
        <w:rPr>
          <w:rFonts w:ascii="Times New Roman" w:hAnsi="Times New Roman" w:cs="Times New Roman"/>
        </w:rPr>
      </w:pPr>
      <w:r>
        <w:t xml:space="preserve">  </w:t>
      </w:r>
    </w:p>
    <w:p w:rsidR="00150750" w:rsidRDefault="00150750" w:rsidP="00150750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26.06.2020 по вопросу применения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150750" w:rsidRDefault="00150750" w:rsidP="00150750">
      <w:pPr>
        <w:ind w:firstLine="540"/>
        <w:jc w:val="both"/>
      </w:pPr>
      <w:proofErr w:type="gramStart"/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7.7 Регламента Министерства финансов Российской Федерации, утвержденного приказом Минфина России от 15.06.2012 № 82н (зарегистрирован в Минюсте России 12.07.2012 № 24894),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ситуаций, в </w:t>
      </w:r>
      <w:proofErr w:type="gramStart"/>
      <w:r>
        <w:t>связи</w:t>
      </w:r>
      <w:proofErr w:type="gramEnd"/>
      <w:r>
        <w:t xml:space="preserve"> с чем не оценивает правомерность действий, осуществляемых участниками правоотношений. </w:t>
      </w:r>
    </w:p>
    <w:p w:rsidR="00150750" w:rsidRDefault="00150750" w:rsidP="00150750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150750" w:rsidRDefault="00150750" w:rsidP="00150750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150750" w:rsidRDefault="00150750" w:rsidP="00150750">
      <w:pPr>
        <w:ind w:firstLine="540"/>
        <w:jc w:val="both"/>
      </w:pPr>
      <w:proofErr w:type="gramStart"/>
      <w:r>
        <w:t>Согласно части 1 статьи 1 Закона № 223-ФЗ целями регулирования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указанной статьи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</w:t>
      </w:r>
      <w:proofErr w:type="gramEnd"/>
      <w:r>
        <w:t xml:space="preserve">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 </w:t>
      </w:r>
    </w:p>
    <w:p w:rsidR="00150750" w:rsidRDefault="00150750" w:rsidP="00150750">
      <w:pPr>
        <w:ind w:firstLine="540"/>
        <w:jc w:val="both"/>
      </w:pPr>
      <w:proofErr w:type="gramStart"/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</w:t>
      </w:r>
      <w:proofErr w:type="gramEnd"/>
      <w:r>
        <w:t xml:space="preserve"> закупки положения. </w:t>
      </w:r>
    </w:p>
    <w:p w:rsidR="00150750" w:rsidRDefault="00150750" w:rsidP="00150750">
      <w:pPr>
        <w:ind w:firstLine="540"/>
        <w:jc w:val="both"/>
      </w:pPr>
      <w:r>
        <w:t xml:space="preserve">В соответствии с положениями статьи 1005 Гражданского кодекса Российской Федерации: </w:t>
      </w:r>
    </w:p>
    <w:p w:rsidR="00150750" w:rsidRDefault="00150750" w:rsidP="00150750">
      <w:pPr>
        <w:ind w:firstLine="540"/>
        <w:jc w:val="both"/>
      </w:pPr>
      <w:r>
        <w:lastRenderedPageBreak/>
        <w:t xml:space="preserve">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принципала, либо от имени и за счет принципала; </w:t>
      </w:r>
    </w:p>
    <w:p w:rsidR="00150750" w:rsidRDefault="00150750" w:rsidP="00150750">
      <w:pPr>
        <w:ind w:firstLine="540"/>
        <w:jc w:val="both"/>
      </w:pPr>
      <w:r>
        <w:t xml:space="preserve">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сделки; </w:t>
      </w:r>
    </w:p>
    <w:p w:rsidR="00150750" w:rsidRDefault="00150750" w:rsidP="00150750">
      <w:pPr>
        <w:ind w:firstLine="540"/>
        <w:jc w:val="both"/>
      </w:pPr>
      <w:r>
        <w:t xml:space="preserve">по сделке, совершенной агентом с третьим лицом от имени и за счет принципала, права и обязанности возникают непосредственно у принципала. </w:t>
      </w:r>
    </w:p>
    <w:p w:rsidR="00150750" w:rsidRDefault="00150750" w:rsidP="00150750">
      <w:pPr>
        <w:ind w:firstLine="540"/>
        <w:jc w:val="both"/>
      </w:pPr>
      <w:r>
        <w:t>На основании изложенного каждый заказчик (в том числе принципал, агент, в случае если они являются заказчиками в понимании Закона № 223-ФЗ) рассматривает вопрос о порядке осуществления закупок в каждом конкретном случае в соответствии с требованиями действующего законодательства Российской Федерации, положением о закупке.</w:t>
      </w:r>
      <w:bookmarkStart w:id="0" w:name="_GoBack"/>
      <w:bookmarkEnd w:id="0"/>
      <w:r>
        <w:t xml:space="preserve"> </w:t>
      </w:r>
    </w:p>
    <w:p w:rsidR="00150750" w:rsidRDefault="00150750" w:rsidP="00150750">
      <w:r>
        <w:t xml:space="preserve">  </w:t>
      </w:r>
    </w:p>
    <w:p w:rsidR="00150750" w:rsidRDefault="00150750" w:rsidP="00150750">
      <w:pPr>
        <w:jc w:val="right"/>
      </w:pPr>
      <w:r>
        <w:t xml:space="preserve">Заместитель директора Департамента </w:t>
      </w:r>
    </w:p>
    <w:p w:rsidR="00150750" w:rsidRDefault="00150750" w:rsidP="00150750">
      <w:pPr>
        <w:jc w:val="right"/>
      </w:pPr>
      <w:r>
        <w:t xml:space="preserve">А.В.ГРИНЕНКО </w:t>
      </w:r>
    </w:p>
    <w:p w:rsidR="00A66284" w:rsidRDefault="00150750" w:rsidP="00150750">
      <w:r>
        <w:t>13.07.2020</w:t>
      </w:r>
    </w:p>
    <w:sectPr w:rsidR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50"/>
    <w:rsid w:val="00150750"/>
    <w:rsid w:val="00A6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2022-02-15T11:40:00Z</dcterms:created>
  <dcterms:modified xsi:type="dcterms:W3CDTF">2022-02-15T11:44:00Z</dcterms:modified>
</cp:coreProperties>
</file>