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AD" w:rsidRDefault="003761AD" w:rsidP="003761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761AD" w:rsidRDefault="003761AD" w:rsidP="003761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761AD" w:rsidRDefault="003761AD" w:rsidP="003761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761AD" w:rsidRDefault="003761AD" w:rsidP="003761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мая 2020 г. № 24-04-08/43066 </w:t>
      </w:r>
    </w:p>
    <w:p w:rsidR="003761AD" w:rsidRDefault="003761AD" w:rsidP="003761AD">
      <w:pPr>
        <w:rPr>
          <w:rFonts w:ascii="Times New Roman" w:hAnsi="Times New Roman" w:cs="Times New Roman"/>
        </w:rPr>
      </w:pPr>
      <w:r>
        <w:t xml:space="preserve">  </w:t>
      </w:r>
    </w:p>
    <w:p w:rsidR="003761AD" w:rsidRDefault="003761AD" w:rsidP="003761AD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20.04.2020 по вопросу о применении Федерального закона от 18.07.2011 № 223-ФЗ "О закупках товаров, работ, услуг отдельными видами юридических лиц" (далее - Закон № 223-ФЗ) в части внесения изменений в Положение о закупке АО, сообщает следующее. </w:t>
      </w:r>
    </w:p>
    <w:p w:rsidR="003761AD" w:rsidRDefault="003761AD" w:rsidP="003761AD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3761AD" w:rsidRDefault="003761AD" w:rsidP="003761AD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3761AD" w:rsidRDefault="003761AD" w:rsidP="003761AD">
      <w:pPr>
        <w:ind w:firstLine="540"/>
        <w:jc w:val="both"/>
      </w:pPr>
      <w:r>
        <w:t xml:space="preserve">Вместе с тем Департамент считает возможным в рамках компетенции сообщить следующее. </w:t>
      </w:r>
    </w:p>
    <w:p w:rsidR="003761AD" w:rsidRDefault="003761AD" w:rsidP="003761AD">
      <w:pPr>
        <w:ind w:firstLine="540"/>
        <w:jc w:val="both"/>
      </w:pPr>
      <w:r>
        <w:t xml:space="preserve">Согласно частям 1 и 3 статьи 2 Закона № 223-ФЗ положение о закупке принимается в соответствии с Конституцией Российской Федерации, Гражданским кодексом Российской Федерации, Законом № 223-ФЗ, другими федеральными законами и иными нормативными правовыми актами Российской Федерации. </w:t>
      </w:r>
    </w:p>
    <w:p w:rsidR="003761AD" w:rsidRDefault="003761AD" w:rsidP="003761AD">
      <w:pPr>
        <w:ind w:firstLine="540"/>
        <w:jc w:val="both"/>
      </w:pPr>
      <w:r>
        <w:t xml:space="preserve">Согласно части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порядок заключения и исполнения договоров, а также иные связанные с обеспечением закупки положения. </w:t>
      </w:r>
    </w:p>
    <w:p w:rsidR="003761AD" w:rsidRDefault="003761AD" w:rsidP="003761AD">
      <w:pPr>
        <w:ind w:firstLine="540"/>
        <w:jc w:val="both"/>
      </w:pPr>
      <w:r>
        <w:t xml:space="preserve">Таким образом, положение о закупке принимается заказчиком самостоятельно с учетом положений законодательства Российской Федерации, что позволяет учесть </w:t>
      </w:r>
      <w:proofErr w:type="gramStart"/>
      <w:r>
        <w:t>особенности</w:t>
      </w:r>
      <w:proofErr w:type="gramEnd"/>
      <w:r>
        <w:t xml:space="preserve"> осуществляемой им хозяйственной деятельности. </w:t>
      </w:r>
    </w:p>
    <w:p w:rsidR="003761AD" w:rsidRDefault="003761AD" w:rsidP="003761AD">
      <w:pPr>
        <w:ind w:firstLine="540"/>
        <w:jc w:val="both"/>
      </w:pPr>
      <w:r>
        <w:t>При этом Минфин России не наделен полномочиями по оценке правомерности и обоснованности включения тех или иных требований в положение о закупке, а также по согласованию текста положения о закупке.</w:t>
      </w:r>
      <w:bookmarkStart w:id="0" w:name="_GoBack"/>
      <w:bookmarkEnd w:id="0"/>
      <w:r>
        <w:t xml:space="preserve">  </w:t>
      </w:r>
    </w:p>
    <w:p w:rsidR="003761AD" w:rsidRDefault="003761AD" w:rsidP="003761AD">
      <w:pPr>
        <w:jc w:val="right"/>
      </w:pPr>
      <w:r>
        <w:t xml:space="preserve">Заместитель директора Департамента </w:t>
      </w:r>
    </w:p>
    <w:p w:rsidR="003761AD" w:rsidRDefault="003761AD" w:rsidP="003761AD">
      <w:pPr>
        <w:jc w:val="right"/>
      </w:pPr>
      <w:r>
        <w:t xml:space="preserve">А.В.ГРИНЕНКО </w:t>
      </w:r>
    </w:p>
    <w:p w:rsidR="00A32947" w:rsidRDefault="003761AD">
      <w:r>
        <w:t xml:space="preserve">22.05.2020 </w:t>
      </w:r>
    </w:p>
    <w:sectPr w:rsidR="00A3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AD"/>
    <w:rsid w:val="003761AD"/>
    <w:rsid w:val="00A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AD"/>
    <w:rPr>
      <w:color w:val="0000FF"/>
      <w:u w:val="single"/>
    </w:rPr>
  </w:style>
  <w:style w:type="character" w:customStyle="1" w:styleId="blk">
    <w:name w:val="blk"/>
    <w:basedOn w:val="a0"/>
    <w:rsid w:val="00376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AD"/>
    <w:rPr>
      <w:color w:val="0000FF"/>
      <w:u w:val="single"/>
    </w:rPr>
  </w:style>
  <w:style w:type="character" w:customStyle="1" w:styleId="blk">
    <w:name w:val="blk"/>
    <w:basedOn w:val="a0"/>
    <w:rsid w:val="0037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2022-03-10T09:24:00Z</dcterms:created>
  <dcterms:modified xsi:type="dcterms:W3CDTF">2022-03-10T09:27:00Z</dcterms:modified>
</cp:coreProperties>
</file>