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79" w:rsidRPr="009A3E79" w:rsidRDefault="009A3E79" w:rsidP="009A3E79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79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9A3E79" w:rsidRPr="009A3E79" w:rsidRDefault="009A3E79" w:rsidP="009A3E79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E79" w:rsidRPr="009A3E79" w:rsidRDefault="009A3E79" w:rsidP="009A3E79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79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9A3E79" w:rsidRPr="009A3E79" w:rsidRDefault="009A3E79" w:rsidP="009A3E79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79">
        <w:rPr>
          <w:rFonts w:ascii="Times New Roman" w:hAnsi="Times New Roman" w:cs="Times New Roman"/>
          <w:b/>
          <w:sz w:val="28"/>
          <w:szCs w:val="28"/>
        </w:rPr>
        <w:t xml:space="preserve">от 29 декабря 2023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A3E79">
        <w:rPr>
          <w:rFonts w:ascii="Times New Roman" w:hAnsi="Times New Roman" w:cs="Times New Roman"/>
          <w:b/>
          <w:sz w:val="28"/>
          <w:szCs w:val="28"/>
        </w:rPr>
        <w:t xml:space="preserve"> 24-07-06/128276 "О размещении в ЕИС плана закупок инновационной, высокотехнологичной продукции, лекарственных средств и годового отчета о такой закупке, формировании данного плана и оценке соответствия их проектов"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> 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06.12.2023 по вопросам применения положений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223-ФЗ), сообщает следующее.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 xml:space="preserve">Также Минфин России не наделен полномочиями по контролю за соблюдением требований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223-ФЗ, в </w:t>
      </w:r>
      <w:proofErr w:type="gramStart"/>
      <w:r w:rsidRPr="009A3E7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A3E79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 xml:space="preserve">Согласно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 указанный Федеральный закон устанавливает общие принципы закупки товаров, работ, услуг и основные требования к закупке товаров, работ, услуг юридическими лицами, указанными в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 (далее - заказчики).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 xml:space="preserve">Частью 3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 установлено, что план закупки инновационной продукции, высокотехнологичной продукции, лекарственных средств размещается заказчиком в единой информационной системе в сфере закупок на период от пяти до семи лет (далее соответственно - план закупки ИВЛС, ЕИС). Правительство Российской Федерации вправе установить особенности включения закупок, предусмотренных частью 15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223-ФЗ, в план закупки ИВЛС.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lastRenderedPageBreak/>
        <w:t xml:space="preserve">Указанная норма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 является императивной и, соответственно, обязывает заказчиков, осуществляющих закупки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223-ФЗ, размещать в ЕИС план закупки ИВЛС.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>При этом в случае отсутствия у заказчиков потребности в закупке инновационной продукции, высокотехнологичной продукции, лекарственных средств такие заказчики размещают в ЕИС "пустой" план закупки ИВЛС.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E79">
        <w:rPr>
          <w:rFonts w:ascii="Times New Roman" w:hAnsi="Times New Roman" w:cs="Times New Roman"/>
          <w:sz w:val="24"/>
          <w:szCs w:val="24"/>
        </w:rPr>
        <w:t xml:space="preserve">Следует отметить, что в реализацию пункта 1 части 8.2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 распоряжением Правительства Российской Федерации от 21.03.2016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475-р утвержден перечень конкретных юридических лиц, указанных в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223-ФЗ, которые обязаны осуществить закупку инновационной продукции, высокотехнологичной продукции, в том числе у субъектов малого и среднего предпринимательства, положение о порядке установления годового объема которой, а также требования</w:t>
      </w:r>
      <w:proofErr w:type="gramEnd"/>
      <w:r w:rsidRPr="009A3E79">
        <w:rPr>
          <w:rFonts w:ascii="Times New Roman" w:hAnsi="Times New Roman" w:cs="Times New Roman"/>
          <w:sz w:val="24"/>
          <w:szCs w:val="24"/>
        </w:rPr>
        <w:t xml:space="preserve"> к содержанию годового отчета о такой закупке и его форма утверждены постановлением Правительства Российской Федерации от 25.12.2015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1442 (далее соответственно - Перечень, субъекты МСП, годовой отчет,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1442).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 xml:space="preserve">При этом, учитывая пункт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1442, годовой отчет размещается в ЕИС заказчиками, включенными в Перечень.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 xml:space="preserve">Формирование плана закупки товаров (работ, услуг), плана закупки ИВЛС осуществляется в соответствии с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223-ФЗ, а также постановления Правительства Российской Федерации от 17.09.2012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932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932), в том числе пунктом 2 требований,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932, предусмотрены особенности формирования плана закупки ИВЛС.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 xml:space="preserve">Также необходимо отметить, что порядок проведения оценки соответствия и мониторинга соответствия, </w:t>
      </w:r>
      <w:proofErr w:type="gramStart"/>
      <w:r w:rsidRPr="009A3E79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A3E79">
        <w:rPr>
          <w:rFonts w:ascii="Times New Roman" w:hAnsi="Times New Roman" w:cs="Times New Roman"/>
          <w:sz w:val="24"/>
          <w:szCs w:val="24"/>
        </w:rPr>
        <w:t xml:space="preserve"> статьей 5.1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223-ФЗ, установлен соответственно указанной статьей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223-ФЗ и постановлением Правительства Российской Федерации от 29.10.2015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1169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1169).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 xml:space="preserve">Учитывая положения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3E79">
        <w:rPr>
          <w:rFonts w:ascii="Times New Roman" w:hAnsi="Times New Roman" w:cs="Times New Roman"/>
          <w:sz w:val="24"/>
          <w:szCs w:val="24"/>
        </w:rPr>
        <w:t xml:space="preserve"> 1169, оценка соответствия проектов планов закупки ИВЛС, проектов изменений, вносимых в такие планы, и мониторинг соответствия планов закупки ИВЛС, изменений, внесенных в такие планы, годовых отчетов (в части закупки субъектов МСП) проводятся только в отношении заказчиков, включенных в Перечень.</w:t>
      </w:r>
    </w:p>
    <w:p w:rsidR="009A3E79" w:rsidRPr="009A3E79" w:rsidRDefault="009A3E79" w:rsidP="009A3E7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> </w:t>
      </w:r>
    </w:p>
    <w:p w:rsidR="009A3E79" w:rsidRPr="009A3E79" w:rsidRDefault="009A3E79" w:rsidP="009A3E79">
      <w:pPr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A3E79" w:rsidRPr="009A3E79" w:rsidRDefault="009A3E79" w:rsidP="009A3E79">
      <w:pPr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6C3EB8" w:rsidRPr="009A3E79" w:rsidRDefault="009A3E79" w:rsidP="009A3E79">
      <w:pPr>
        <w:jc w:val="both"/>
        <w:rPr>
          <w:rFonts w:ascii="Times New Roman" w:hAnsi="Times New Roman" w:cs="Times New Roman"/>
          <w:sz w:val="24"/>
          <w:szCs w:val="24"/>
        </w:rPr>
      </w:pPr>
      <w:r w:rsidRPr="009A3E79">
        <w:rPr>
          <w:rFonts w:ascii="Times New Roman" w:hAnsi="Times New Roman" w:cs="Times New Roman"/>
          <w:sz w:val="24"/>
          <w:szCs w:val="24"/>
        </w:rPr>
        <w:t>29.12.2023</w:t>
      </w:r>
    </w:p>
    <w:sectPr w:rsidR="006C3EB8" w:rsidRPr="009A3E79" w:rsidSect="006C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79"/>
    <w:rsid w:val="006C3EB8"/>
    <w:rsid w:val="009A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3688</Characters>
  <Application>Microsoft Office Word</Application>
  <DocSecurity>0</DocSecurity>
  <Lines>30</Lines>
  <Paragraphs>8</Paragraphs>
  <ScaleCrop>false</ScaleCrop>
  <Company>Krokoz™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2025-01-22T05:40:00Z</dcterms:created>
  <dcterms:modified xsi:type="dcterms:W3CDTF">2025-01-22T05:44:00Z</dcterms:modified>
</cp:coreProperties>
</file>