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77" w:rsidRPr="00CF3F77" w:rsidRDefault="00CF3F77" w:rsidP="00CF3F77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77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F3F77" w:rsidRPr="00CF3F77" w:rsidRDefault="00CF3F77" w:rsidP="00CF3F77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77" w:rsidRPr="00CF3F77" w:rsidRDefault="00CF3F77" w:rsidP="00CF3F77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7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F3F77" w:rsidRPr="00CF3F77" w:rsidRDefault="00CF3F77" w:rsidP="00CF3F77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77">
        <w:rPr>
          <w:rFonts w:ascii="Times New Roman" w:hAnsi="Times New Roman" w:cs="Times New Roman"/>
          <w:b/>
          <w:sz w:val="24"/>
          <w:szCs w:val="24"/>
        </w:rPr>
        <w:t xml:space="preserve">от 17 ноября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CF3F77">
        <w:rPr>
          <w:rFonts w:ascii="Times New Roman" w:hAnsi="Times New Roman" w:cs="Times New Roman"/>
          <w:b/>
          <w:sz w:val="24"/>
          <w:szCs w:val="24"/>
        </w:rPr>
        <w:t xml:space="preserve"> 24-07-09/110065 "О годовой отчетности заказчиков при осуществлении закупок для обеспечения государственных и муниципальных нужд у субъектов МСП"</w:t>
      </w:r>
    </w:p>
    <w:p w:rsidR="00CF3F77" w:rsidRPr="00CF3F77" w:rsidRDefault="00CF3F77" w:rsidP="00CF3F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F77">
        <w:rPr>
          <w:rFonts w:ascii="Times New Roman" w:hAnsi="Times New Roman" w:cs="Times New Roman"/>
          <w:sz w:val="24"/>
          <w:szCs w:val="24"/>
        </w:rPr>
        <w:t> </w:t>
      </w:r>
    </w:p>
    <w:p w:rsidR="00CF3F77" w:rsidRPr="00CF3F77" w:rsidRDefault="00CF3F77" w:rsidP="00CF3F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F7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АО от 26 октября 2023 г. по вопросу применения постановления Правительства Российской Федерации от 11 декабря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3F77">
        <w:rPr>
          <w:rFonts w:ascii="Times New Roman" w:hAnsi="Times New Roman" w:cs="Times New Roman"/>
          <w:sz w:val="24"/>
          <w:szCs w:val="24"/>
        </w:rPr>
        <w:t xml:space="preserve"> 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3F77">
        <w:rPr>
          <w:rFonts w:ascii="Times New Roman" w:hAnsi="Times New Roman" w:cs="Times New Roman"/>
          <w:sz w:val="24"/>
          <w:szCs w:val="24"/>
        </w:rPr>
        <w:t xml:space="preserve"> 1352, субъекты МСП), с учетом пунктов 11.8 и</w:t>
      </w:r>
      <w:proofErr w:type="gramEnd"/>
      <w:r w:rsidRPr="00CF3F77">
        <w:rPr>
          <w:rFonts w:ascii="Times New Roman" w:hAnsi="Times New Roman" w:cs="Times New Roman"/>
          <w:sz w:val="24"/>
          <w:szCs w:val="24"/>
        </w:rPr>
        <w:t xml:space="preserve">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3F77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CF3F77" w:rsidRPr="00CF3F77" w:rsidRDefault="00CF3F77" w:rsidP="00CF3F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F77">
        <w:rPr>
          <w:rFonts w:ascii="Times New Roman" w:hAnsi="Times New Roman" w:cs="Times New Roman"/>
          <w:sz w:val="24"/>
          <w:szCs w:val="24"/>
        </w:rPr>
        <w:t xml:space="preserve">Согласно пункту 3 положения,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3F77">
        <w:rPr>
          <w:rFonts w:ascii="Times New Roman" w:hAnsi="Times New Roman" w:cs="Times New Roman"/>
          <w:sz w:val="24"/>
          <w:szCs w:val="24"/>
        </w:rPr>
        <w:t xml:space="preserve"> 1352, заказчики, зарегистрированные в Едином государственном реестре юридических лиц (далее соответственно - Положение, ЕГРЮЛ) после вступления в силу Положения, применяют Положение с 1 января года, следующего за годом, в котором такие заказчики были зарегистрированы.</w:t>
      </w:r>
    </w:p>
    <w:p w:rsidR="00CF3F77" w:rsidRPr="00CF3F77" w:rsidRDefault="00CF3F77" w:rsidP="00CF3F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F77">
        <w:rPr>
          <w:rFonts w:ascii="Times New Roman" w:hAnsi="Times New Roman" w:cs="Times New Roman"/>
          <w:sz w:val="24"/>
          <w:szCs w:val="24"/>
        </w:rPr>
        <w:t xml:space="preserve">Пунктом 34 Положения установлено, что заказчики составляют годовой отчет о закупке у субъектов МСП в соответствии с требованиями, утвержденными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3F77">
        <w:rPr>
          <w:rFonts w:ascii="Times New Roman" w:hAnsi="Times New Roman" w:cs="Times New Roman"/>
          <w:sz w:val="24"/>
          <w:szCs w:val="24"/>
        </w:rPr>
        <w:t xml:space="preserve"> 1352, и размещают указанный отчет в соответствии с частью 21 статьи 4 Федерального закона от 18 июля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3F77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в единой информационной системе в сфере закупок (далее соответственно - годовой отчет</w:t>
      </w:r>
      <w:proofErr w:type="gramEnd"/>
      <w:r w:rsidRPr="00CF3F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F3F77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3F77">
        <w:rPr>
          <w:rFonts w:ascii="Times New Roman" w:hAnsi="Times New Roman" w:cs="Times New Roman"/>
          <w:sz w:val="24"/>
          <w:szCs w:val="24"/>
        </w:rPr>
        <w:t xml:space="preserve"> 223-ФЗ, ЕИС) в срок, установленный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3F77">
        <w:rPr>
          <w:rFonts w:ascii="Times New Roman" w:hAnsi="Times New Roman" w:cs="Times New Roman"/>
          <w:sz w:val="24"/>
          <w:szCs w:val="24"/>
        </w:rPr>
        <w:t xml:space="preserve"> 223-ФЗ.</w:t>
      </w:r>
      <w:proofErr w:type="gramEnd"/>
    </w:p>
    <w:p w:rsidR="00CF3F77" w:rsidRPr="00CF3F77" w:rsidRDefault="00CF3F77" w:rsidP="00CF3F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F77">
        <w:rPr>
          <w:rFonts w:ascii="Times New Roman" w:hAnsi="Times New Roman" w:cs="Times New Roman"/>
          <w:sz w:val="24"/>
          <w:szCs w:val="24"/>
        </w:rPr>
        <w:t>С учетом изложенного заказчики, зарегистрированные в ЕГРЮЛ после вступления в силу Положения, не составляют и не размещают в ЕИС годовой отчет за год, в котором такие заказчики были зарегистрированы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F77" w:rsidRPr="00CF3F77" w:rsidRDefault="00CF3F77" w:rsidP="00CF3F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F77">
        <w:rPr>
          <w:rFonts w:ascii="Times New Roman" w:hAnsi="Times New Roman" w:cs="Times New Roman"/>
          <w:sz w:val="24"/>
          <w:szCs w:val="24"/>
        </w:rPr>
        <w:t> </w:t>
      </w:r>
    </w:p>
    <w:p w:rsidR="00CF3F77" w:rsidRPr="00CF3F77" w:rsidRDefault="00CF3F77" w:rsidP="00CF3F77">
      <w:pPr>
        <w:jc w:val="both"/>
        <w:rPr>
          <w:rFonts w:ascii="Times New Roman" w:hAnsi="Times New Roman" w:cs="Times New Roman"/>
          <w:sz w:val="24"/>
          <w:szCs w:val="24"/>
        </w:rPr>
      </w:pPr>
      <w:r w:rsidRPr="00CF3F7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F3F77" w:rsidRPr="00CF3F77" w:rsidRDefault="00CF3F77" w:rsidP="00CF3F77">
      <w:pPr>
        <w:jc w:val="both"/>
        <w:rPr>
          <w:rFonts w:ascii="Times New Roman" w:hAnsi="Times New Roman" w:cs="Times New Roman"/>
          <w:sz w:val="24"/>
          <w:szCs w:val="24"/>
        </w:rPr>
      </w:pPr>
      <w:r w:rsidRPr="00CF3F77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CF3F77" w:rsidRPr="00CF3F77" w:rsidRDefault="00CF3F77" w:rsidP="00CF3F77">
      <w:pPr>
        <w:jc w:val="both"/>
        <w:rPr>
          <w:rFonts w:ascii="Times New Roman" w:hAnsi="Times New Roman" w:cs="Times New Roman"/>
          <w:sz w:val="24"/>
          <w:szCs w:val="24"/>
        </w:rPr>
      </w:pPr>
      <w:r w:rsidRPr="00CF3F77">
        <w:rPr>
          <w:rFonts w:ascii="Times New Roman" w:hAnsi="Times New Roman" w:cs="Times New Roman"/>
          <w:sz w:val="24"/>
          <w:szCs w:val="24"/>
        </w:rPr>
        <w:t>17.11.2023</w:t>
      </w:r>
    </w:p>
    <w:p w:rsidR="00D25D24" w:rsidRPr="00CF3F77" w:rsidRDefault="00CF3F77" w:rsidP="00CF3F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F77">
        <w:rPr>
          <w:rFonts w:ascii="Times New Roman" w:hAnsi="Times New Roman" w:cs="Times New Roman"/>
          <w:sz w:val="24"/>
          <w:szCs w:val="24"/>
        </w:rPr>
        <w:t> </w:t>
      </w:r>
    </w:p>
    <w:sectPr w:rsidR="00D25D24" w:rsidRPr="00CF3F77" w:rsidSect="00D2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C5"/>
    <w:rsid w:val="00AA15C5"/>
    <w:rsid w:val="00CF3F77"/>
    <w:rsid w:val="00D25D24"/>
    <w:rsid w:val="00D8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2025-02-24T09:47:00Z</dcterms:created>
  <dcterms:modified xsi:type="dcterms:W3CDTF">2025-02-24T09:47:00Z</dcterms:modified>
</cp:coreProperties>
</file>