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F3" w:rsidRDefault="00A13BF3" w:rsidP="00A13B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A13BF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Постановление Правительства РФ от 24 ноября 2020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A13BF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1913</w:t>
      </w:r>
    </w:p>
    <w:p w:rsidR="00A13BF3" w:rsidRPr="00A13BF3" w:rsidRDefault="00A13BF3" w:rsidP="00A13B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A13BF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внесении изменений в Правила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Pr="00A13BF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Росатом</w:t>
      </w:r>
      <w:proofErr w:type="spellEnd"/>
      <w:r w:rsidRPr="00A13BF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", Государственной корпорации по космической деятельности "</w:t>
      </w:r>
      <w:proofErr w:type="spellStart"/>
      <w:r w:rsidRPr="00A13BF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Роскосмос</w:t>
      </w:r>
      <w:proofErr w:type="spellEnd"/>
      <w:r w:rsidRPr="00A13BF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" и подведомственных им организаций"</w:t>
      </w:r>
    </w:p>
    <w:p w:rsidR="00A13BF3" w:rsidRPr="00A13BF3" w:rsidRDefault="00A13BF3" w:rsidP="00A13B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3BF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Правительство Российской Федерации постановляет:</w:t>
      </w:r>
    </w:p>
    <w:p w:rsidR="00A13BF3" w:rsidRPr="00A13BF3" w:rsidRDefault="00A13BF3" w:rsidP="00A13B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BF3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Утвердить прилагаемые изменения, которые вносятся в Правила 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Pr="00A13BF3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Росатом</w:t>
      </w:r>
      <w:proofErr w:type="spellEnd"/>
      <w:r w:rsidRPr="00A13BF3">
        <w:rPr>
          <w:rFonts w:ascii="Times New Roman" w:eastAsia="Times New Roman" w:hAnsi="Times New Roman" w:cs="Times New Roman"/>
          <w:sz w:val="23"/>
          <w:szCs w:val="23"/>
          <w:lang w:eastAsia="ru-RU"/>
        </w:rPr>
        <w:t>", Государственной корпорации по космической деятельности "</w:t>
      </w:r>
      <w:proofErr w:type="spellStart"/>
      <w:r w:rsidRPr="00A13BF3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Роскосмос</w:t>
      </w:r>
      <w:proofErr w:type="spellEnd"/>
      <w:r w:rsidRPr="00A13BF3">
        <w:rPr>
          <w:rFonts w:ascii="Times New Roman" w:eastAsia="Times New Roman" w:hAnsi="Times New Roman" w:cs="Times New Roman"/>
          <w:sz w:val="23"/>
          <w:szCs w:val="23"/>
          <w:lang w:eastAsia="ru-RU"/>
        </w:rPr>
        <w:t>" и подведомственных им организаций, утвержденные постановлением Правительства Российской Федерации от 20 октября 2014 г. № 1084 "О порядке определения нормативных затрат на обеспечение функций федеральных государственных органов, органов управления государственным внебюджетными фондами Российской Федерации,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Pr="00A13BF3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Росатом</w:t>
      </w:r>
      <w:proofErr w:type="spellEnd"/>
      <w:r w:rsidRPr="00A13BF3">
        <w:rPr>
          <w:rFonts w:ascii="Times New Roman" w:eastAsia="Times New Roman" w:hAnsi="Times New Roman" w:cs="Times New Roman"/>
          <w:sz w:val="23"/>
          <w:szCs w:val="23"/>
          <w:lang w:eastAsia="ru-RU"/>
        </w:rPr>
        <w:t>", Государственной корпорации по космической деятельности "</w:t>
      </w:r>
      <w:proofErr w:type="spellStart"/>
      <w:r w:rsidRPr="00A13BF3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Роскосмос</w:t>
      </w:r>
      <w:proofErr w:type="spellEnd"/>
      <w:r w:rsidRPr="00A13BF3">
        <w:rPr>
          <w:rFonts w:ascii="Times New Roman" w:eastAsia="Times New Roman" w:hAnsi="Times New Roman" w:cs="Times New Roman"/>
          <w:sz w:val="23"/>
          <w:szCs w:val="23"/>
          <w:lang w:eastAsia="ru-RU"/>
        </w:rPr>
        <w:t>" и подведомственных им организаций" (Собрание законодательства Российской Федерации, 2014, № 43, ст. 5919; 2016, № 13, ст. 1823; № 16 ст. 2233; 2018, № 20, ст. 2850; 2019, № 30, ст. 4330; № 41, ст. 5722; 2020, № 6, ст. 689; № 9, ст. 1190).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A13BF3" w:rsidRPr="00A13BF3" w:rsidTr="00A13BF3">
        <w:tc>
          <w:tcPr>
            <w:tcW w:w="3300" w:type="pct"/>
            <w:shd w:val="clear" w:color="auto" w:fill="FFFFFF"/>
            <w:vAlign w:val="bottom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Правительства</w:t>
            </w:r>
            <w:r w:rsidRPr="00A13B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13BF3" w:rsidRPr="00A13BF3" w:rsidRDefault="00A13BF3" w:rsidP="00A13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 </w:t>
            </w:r>
            <w:proofErr w:type="spellStart"/>
            <w:r w:rsidRPr="00A13B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Мишустин</w:t>
            </w:r>
            <w:proofErr w:type="spellEnd"/>
          </w:p>
        </w:tc>
      </w:tr>
    </w:tbl>
    <w:p w:rsidR="00A13BF3" w:rsidRPr="00A13BF3" w:rsidRDefault="00A13BF3" w:rsidP="00A13B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B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A13BF3" w:rsidRPr="00A13BF3" w:rsidRDefault="00A13BF3" w:rsidP="00A13BF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BF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УТВЕРЖДЕНЫ</w:t>
      </w:r>
      <w:r w:rsidRPr="00A13BF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постановлением Правительства</w:t>
      </w:r>
      <w:r w:rsidRPr="00A13BF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Российской Федерации</w:t>
      </w:r>
      <w:r w:rsidRPr="00A13BF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от 24 ноября 2020 г. № 1913</w:t>
      </w:r>
    </w:p>
    <w:p w:rsidR="00A13BF3" w:rsidRPr="00A13BF3" w:rsidRDefault="00A13BF3" w:rsidP="00A13B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3BF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Изменения,</w:t>
      </w:r>
      <w:r w:rsidRPr="00A13BF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которые вносятся в Правила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Pr="00A13BF3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Росатом</w:t>
      </w:r>
      <w:proofErr w:type="spellEnd"/>
      <w:r w:rsidRPr="00A13BF3">
        <w:rPr>
          <w:rFonts w:ascii="Times New Roman" w:eastAsia="Times New Roman" w:hAnsi="Times New Roman" w:cs="Times New Roman"/>
          <w:sz w:val="32"/>
          <w:szCs w:val="32"/>
          <w:lang w:eastAsia="ru-RU"/>
        </w:rPr>
        <w:t>", Государственной корпорации по космической деятельности "</w:t>
      </w:r>
      <w:proofErr w:type="spellStart"/>
      <w:r w:rsidRPr="00A13BF3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Роскосмос</w:t>
      </w:r>
      <w:proofErr w:type="spellEnd"/>
      <w:r w:rsidRPr="00A13BF3">
        <w:rPr>
          <w:rFonts w:ascii="Times New Roman" w:eastAsia="Times New Roman" w:hAnsi="Times New Roman" w:cs="Times New Roman"/>
          <w:sz w:val="32"/>
          <w:szCs w:val="32"/>
          <w:lang w:eastAsia="ru-RU"/>
        </w:rPr>
        <w:t>" и подведомственных им организаций</w:t>
      </w:r>
    </w:p>
    <w:p w:rsidR="00A13BF3" w:rsidRPr="00A13BF3" w:rsidRDefault="00A13BF3" w:rsidP="00A13B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BF3">
        <w:rPr>
          <w:rFonts w:ascii="Times New Roman" w:eastAsia="Times New Roman" w:hAnsi="Times New Roman" w:cs="Times New Roman"/>
          <w:sz w:val="23"/>
          <w:szCs w:val="23"/>
          <w:lang w:eastAsia="ru-RU"/>
        </w:rPr>
        <w:t>1. Подпункт "л" пункта 5 дополнить словами " с учетом нормативов количества, предусмотренных приложением № 3 к методике".</w:t>
      </w:r>
    </w:p>
    <w:p w:rsidR="00A13BF3" w:rsidRPr="00A13BF3" w:rsidRDefault="00A13BF3" w:rsidP="00A13B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BF3">
        <w:rPr>
          <w:rFonts w:ascii="Times New Roman" w:eastAsia="Times New Roman" w:hAnsi="Times New Roman" w:cs="Times New Roman"/>
          <w:sz w:val="23"/>
          <w:szCs w:val="23"/>
          <w:lang w:eastAsia="ru-RU"/>
        </w:rPr>
        <w:t>2. Дополнить пунктом 5</w:t>
      </w:r>
      <w:r w:rsidRPr="00A13BF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 1</w:t>
      </w:r>
      <w:r w:rsidRPr="00A13BF3">
        <w:rPr>
          <w:rFonts w:ascii="Times New Roman" w:eastAsia="Times New Roman" w:hAnsi="Times New Roman" w:cs="Times New Roman"/>
          <w:sz w:val="23"/>
          <w:szCs w:val="23"/>
          <w:lang w:eastAsia="ru-RU"/>
        </w:rPr>
        <w:t> следующего содержания:</w:t>
      </w:r>
    </w:p>
    <w:p w:rsidR="00A13BF3" w:rsidRPr="00A13BF3" w:rsidRDefault="00A13BF3" w:rsidP="00A13B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BF3">
        <w:rPr>
          <w:rFonts w:ascii="Times New Roman" w:eastAsia="Times New Roman" w:hAnsi="Times New Roman" w:cs="Times New Roman"/>
          <w:sz w:val="23"/>
          <w:szCs w:val="23"/>
          <w:lang w:eastAsia="ru-RU"/>
        </w:rPr>
        <w:t>"5</w:t>
      </w:r>
      <w:r w:rsidRPr="00A13BF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 1</w:t>
      </w:r>
      <w:r w:rsidRPr="00A13BF3">
        <w:rPr>
          <w:rFonts w:ascii="Times New Roman" w:eastAsia="Times New Roman" w:hAnsi="Times New Roman" w:cs="Times New Roman"/>
          <w:sz w:val="23"/>
          <w:szCs w:val="23"/>
          <w:lang w:eastAsia="ru-RU"/>
        </w:rPr>
        <w:t>. По решению руководителя федерального государственного органа нормативы количества, предусмотренные приложениями № 1 - 1</w:t>
      </w:r>
      <w:r w:rsidRPr="00A13BF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 2</w:t>
      </w:r>
      <w:r w:rsidRPr="00A13BF3">
        <w:rPr>
          <w:rFonts w:ascii="Times New Roman" w:eastAsia="Times New Roman" w:hAnsi="Times New Roman" w:cs="Times New Roman"/>
          <w:sz w:val="23"/>
          <w:szCs w:val="23"/>
          <w:lang w:eastAsia="ru-RU"/>
        </w:rPr>
        <w:t> к методике, могут не применяться при определении нормативных затрат, предусмотренных пунктами 24, 26 - 27</w:t>
      </w:r>
      <w:r w:rsidRPr="00A13BF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 1</w:t>
      </w:r>
      <w:r w:rsidRPr="00A13BF3">
        <w:rPr>
          <w:rFonts w:ascii="Times New Roman" w:eastAsia="Times New Roman" w:hAnsi="Times New Roman" w:cs="Times New Roman"/>
          <w:sz w:val="23"/>
          <w:szCs w:val="23"/>
          <w:lang w:eastAsia="ru-RU"/>
        </w:rPr>
        <w:t> методики, в целях обеспечения федеральными государственными органами установленных функций и полномочий при осуществлении федеральными государственными гражданскими служащими исполнения должностных обязанностей в дистанционном режиме.</w:t>
      </w:r>
    </w:p>
    <w:p w:rsidR="00A13BF3" w:rsidRPr="00A13BF3" w:rsidRDefault="00A13BF3" w:rsidP="00A13B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BF3">
        <w:rPr>
          <w:rFonts w:ascii="Times New Roman" w:eastAsia="Times New Roman" w:hAnsi="Times New Roman" w:cs="Times New Roman"/>
          <w:sz w:val="23"/>
          <w:szCs w:val="23"/>
          <w:lang w:eastAsia="ru-RU"/>
        </w:rPr>
        <w:t>Нормативы цены, разработанные федеральными государственными органами в соответствии с подпунктами "б", "д", "е" и "е</w:t>
      </w:r>
      <w:r w:rsidRPr="00A13BF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 1</w:t>
      </w:r>
      <w:r w:rsidRPr="00A13BF3">
        <w:rPr>
          <w:rFonts w:ascii="Times New Roman" w:eastAsia="Times New Roman" w:hAnsi="Times New Roman" w:cs="Times New Roman"/>
          <w:sz w:val="23"/>
          <w:szCs w:val="23"/>
          <w:lang w:eastAsia="ru-RU"/>
        </w:rPr>
        <w:t>" пункта 5 настоящих Правил в целях обеспечения федеральными государственными органами установленных функций и полномочий при осуществлении федеральными государственными гражданскими служащими исполнения должностных обязанностей в дистанционном режиме, не могут превышать минимальные значения цены, предусмотренные приложениями № 1 - 1</w:t>
      </w:r>
      <w:r w:rsidRPr="00A13BF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 2</w:t>
      </w:r>
      <w:r w:rsidRPr="00A13BF3">
        <w:rPr>
          <w:rFonts w:ascii="Times New Roman" w:eastAsia="Times New Roman" w:hAnsi="Times New Roman" w:cs="Times New Roman"/>
          <w:sz w:val="23"/>
          <w:szCs w:val="23"/>
          <w:lang w:eastAsia="ru-RU"/>
        </w:rPr>
        <w:t> к методике.".</w:t>
      </w:r>
    </w:p>
    <w:p w:rsidR="00A13BF3" w:rsidRPr="00A13BF3" w:rsidRDefault="00A13BF3" w:rsidP="00A13B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BF3">
        <w:rPr>
          <w:rFonts w:ascii="Times New Roman" w:eastAsia="Times New Roman" w:hAnsi="Times New Roman" w:cs="Times New Roman"/>
          <w:sz w:val="23"/>
          <w:szCs w:val="23"/>
          <w:lang w:eastAsia="ru-RU"/>
        </w:rPr>
        <w:t>3. В методике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Pr="00A13BF3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Росатом</w:t>
      </w:r>
      <w:proofErr w:type="spellEnd"/>
      <w:r w:rsidRPr="00A13BF3">
        <w:rPr>
          <w:rFonts w:ascii="Times New Roman" w:eastAsia="Times New Roman" w:hAnsi="Times New Roman" w:cs="Times New Roman"/>
          <w:sz w:val="23"/>
          <w:szCs w:val="23"/>
          <w:lang w:eastAsia="ru-RU"/>
        </w:rPr>
        <w:t>", Государственной корпорации по космической деятельности "</w:t>
      </w:r>
      <w:proofErr w:type="spellStart"/>
      <w:r w:rsidRPr="00A13BF3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Роскосмос</w:t>
      </w:r>
      <w:proofErr w:type="spellEnd"/>
      <w:r w:rsidRPr="00A13BF3">
        <w:rPr>
          <w:rFonts w:ascii="Times New Roman" w:eastAsia="Times New Roman" w:hAnsi="Times New Roman" w:cs="Times New Roman"/>
          <w:sz w:val="23"/>
          <w:szCs w:val="23"/>
          <w:lang w:eastAsia="ru-RU"/>
        </w:rPr>
        <w:t>" и подведомственных им организаций, являющейся приложением к указанным Правилам:</w:t>
      </w:r>
    </w:p>
    <w:p w:rsidR="00A13BF3" w:rsidRPr="00A13BF3" w:rsidRDefault="00A13BF3" w:rsidP="00A13B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BF3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 90 изложить в следующей редакции:</w:t>
      </w:r>
    </w:p>
    <w:p w:rsidR="00A13BF3" w:rsidRPr="00A13BF3" w:rsidRDefault="00A13BF3" w:rsidP="00A13B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B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"90. 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</w:t>
      </w:r>
      <w:r w:rsidRPr="00A13BF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установленным Центральным банком Российской Федерации в соответствии со статьей 8 Федерального закона "Об обязательном страховании гражданской ответственности владельцев транспортных средств".";</w:t>
      </w:r>
    </w:p>
    <w:p w:rsidR="00A13BF3" w:rsidRPr="00A13BF3" w:rsidRDefault="00A13BF3" w:rsidP="00A13B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BF3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дополнить приложением № 3 к указанной методике следующего содержания:</w:t>
      </w:r>
    </w:p>
    <w:p w:rsidR="00A13BF3" w:rsidRPr="00A13BF3" w:rsidRDefault="00A13BF3" w:rsidP="00A13BF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BF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"Приложение № 3</w:t>
      </w:r>
      <w:r w:rsidRPr="00A13BF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к методике определения нормативных</w:t>
      </w:r>
      <w:r w:rsidRPr="00A13BF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затрат на обеспечение функций федеральных</w:t>
      </w:r>
      <w:r w:rsidRPr="00A13BF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государственных органов, органов управления</w:t>
      </w:r>
      <w:r w:rsidRPr="00A13BF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государственными внебюджетными фондами</w:t>
      </w:r>
      <w:r w:rsidRPr="00A13BF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Российской Федерации, определенных в соответствии</w:t>
      </w:r>
      <w:r w:rsidRPr="00A13BF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bookmarkStart w:id="0" w:name="_GoBack"/>
      <w:r w:rsidRPr="00A13BF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 Бюджетным кодексом Российской Федерации</w:t>
      </w:r>
      <w:r w:rsidRPr="00A13BF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bookmarkEnd w:id="0"/>
      <w:r w:rsidRPr="00A13BF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наиболее значимых учреждений науки, образования,</w:t>
      </w:r>
      <w:r w:rsidRPr="00A13BF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культуры и здравоохранения, включая соответственно</w:t>
      </w:r>
      <w:r w:rsidRPr="00A13BF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территориальные органы и подведомственные казенные</w:t>
      </w:r>
      <w:r w:rsidRPr="00A13BF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учреждения, а также Государственной корпорации</w:t>
      </w:r>
      <w:r w:rsidRPr="00A13BF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по атомной энергии "</w:t>
      </w:r>
      <w:proofErr w:type="spellStart"/>
      <w:r w:rsidRPr="00A13BF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Росатом</w:t>
      </w:r>
      <w:proofErr w:type="spellEnd"/>
      <w:r w:rsidRPr="00A13BF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", Государственной корпорации</w:t>
      </w:r>
      <w:r w:rsidRPr="00A13BF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по космической деятельности "</w:t>
      </w:r>
      <w:proofErr w:type="spellStart"/>
      <w:r w:rsidRPr="00A13BF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Роскосмос</w:t>
      </w:r>
      <w:proofErr w:type="spellEnd"/>
      <w:r w:rsidRPr="00A13BF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"</w:t>
      </w:r>
      <w:r w:rsidRPr="00A13BF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и подведомственных им организаций</w:t>
      </w:r>
    </w:p>
    <w:p w:rsidR="00A13BF3" w:rsidRPr="00A13BF3" w:rsidRDefault="00A13BF3" w:rsidP="00A13B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A13BF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Нормативы</w:t>
      </w:r>
      <w:r w:rsidRPr="00A13BF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обеспечения функций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Pr="00A13BF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Росатом</w:t>
      </w:r>
      <w:proofErr w:type="spellEnd"/>
      <w:r w:rsidRPr="00A13BF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", Государственной корпорации по космической деятельности "</w:t>
      </w:r>
      <w:proofErr w:type="spellStart"/>
      <w:r w:rsidRPr="00A13BF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Роскосмос</w:t>
      </w:r>
      <w:proofErr w:type="spellEnd"/>
      <w:r w:rsidRPr="00A13BF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" и подведомственных им организаций, применяемые при расчете нормативных затрат на приобретение мебели</w:t>
      </w:r>
    </w:p>
    <w:tbl>
      <w:tblPr>
        <w:tblW w:w="11422" w:type="dxa"/>
        <w:tblInd w:w="-156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720"/>
        <w:gridCol w:w="1720"/>
        <w:gridCol w:w="1805"/>
        <w:gridCol w:w="1802"/>
        <w:gridCol w:w="1397"/>
      </w:tblGrid>
      <w:tr w:rsidR="00A13BF3" w:rsidRPr="00A13BF3" w:rsidTr="00A13BF3">
        <w:trPr>
          <w:trHeight w:val="240"/>
        </w:trPr>
        <w:tc>
          <w:tcPr>
            <w:tcW w:w="141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Уровень федерального </w:t>
            </w:r>
            <w:proofErr w:type="spellStart"/>
            <w:proofErr w:type="gramStart"/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ного</w:t>
            </w:r>
            <w:proofErr w:type="spellEnd"/>
            <w:proofErr w:type="gramEnd"/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органа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84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единиц по следующим категориям должностей</w:t>
            </w:r>
          </w:p>
        </w:tc>
      </w:tr>
      <w:tr w:rsidR="00A13BF3" w:rsidRPr="00A13BF3" w:rsidTr="00A13BF3">
        <w:tc>
          <w:tcPr>
            <w:tcW w:w="141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служащие, замещающие должности гражданской службы, относящиеся к высшей группе должностей категории "руководители", являющиеся руководителями, </w:t>
            </w: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заместителями руководителя федеральных государственных органов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служащие, замещающие должности гражданской службы, относящиеся к высшей, главной</w:t>
            </w:r>
            <w:r w:rsidRPr="00A13BF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vertAlign w:val="superscript"/>
                <w:lang w:eastAsia="ru-RU"/>
              </w:rPr>
              <w:t> *</w:t>
            </w: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 и ведущей группе должностей категории "руководители", </w:t>
            </w: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являющиеся руководителями, заместителями руководителей структурных подразделений федеральных государственных органов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3BF3" w:rsidRPr="00A13BF3" w:rsidRDefault="00A13BF3" w:rsidP="00A13BF3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 xml:space="preserve">служащие, замещающие должность, относящуюся к главной и ведущей группе должностей категории "руководители", являющиеся руководителями, заместителями </w:t>
            </w: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руководителя территориальных органов федеральных органов исполнительной власти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 xml:space="preserve">служащие, замещающие должности гражданской службы, относящиеся к высшей, главной и ведущей группам должностей категории </w:t>
            </w: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"помощники (советники)"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служащие, замещающие должности гражданской службы, относящиеся к главной и ведущей группе должностей категории "руководител</w:t>
            </w: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и", категории "специалисты" (на одного служащего)</w:t>
            </w:r>
          </w:p>
        </w:tc>
      </w:tr>
      <w:tr w:rsidR="00A13BF3" w:rsidRPr="00A13BF3" w:rsidTr="00A13BF3">
        <w:trPr>
          <w:trHeight w:val="240"/>
        </w:trPr>
        <w:tc>
          <w:tcPr>
            <w:tcW w:w="1418" w:type="dxa"/>
            <w:vMerge w:val="restart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Стол письменный для офиса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Тумба к столу письменному для офиса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Стол приставной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Стул (кресло) к столу приставному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Стол для компьютера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Платформа под системный блок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Кресло офисное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Стол для телефонов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Стул для посетителей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Шкаф офисный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 8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 5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 3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 2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Шкаф для одежды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0,25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Антресоль к шкафу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 количеству шкафов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 количеству шкафов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 количеству шкафов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 количеству шкафов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Полка настенная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 2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Стол для переговоров (совещаний)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Стул (кресло) к столу переговоров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 24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 12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 12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Шкаф металлический несгораемый или сейф (при </w:t>
            </w: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необходимости)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 (на кабинет)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Набор мягкой мебели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Диван двух или трехместный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Стол журнальный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Тумба (</w:t>
            </w:r>
            <w:proofErr w:type="spellStart"/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греденция</w:t>
            </w:r>
            <w:proofErr w:type="spellEnd"/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Тумба низкая (шкаф)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Тумба под телевизор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Тумба для оргтехники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</w:tr>
      <w:tr w:rsidR="00A13BF3" w:rsidRPr="00A13BF3" w:rsidTr="00A13BF3">
        <w:trPr>
          <w:trHeight w:val="240"/>
        </w:trPr>
        <w:tc>
          <w:tcPr>
            <w:tcW w:w="1418" w:type="dxa"/>
            <w:vMerge w:val="restart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Террито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-ри</w:t>
            </w: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альные</w:t>
            </w:r>
            <w:proofErr w:type="spellEnd"/>
            <w:proofErr w:type="gramEnd"/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органы</w:t>
            </w: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Стол письменный для офиса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Тумба к столу письменному для офиса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Стол приставной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Стул (кресло) к столу приставному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Стол для компьютера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Платформа под системный блок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Кресло офисное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Стол для телефонов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Стул для посетителей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Шкаф офисный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 5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 2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 2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Шкаф для одежды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0,25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Антресоль к шкафу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 количеству шкафов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 количеству шкафов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 количеству шкафов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Полка настенная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 2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Стол для переговоров (совещаний)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Стул (кресло) к столу переговоров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 12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Шкаф металлический несгораемый или сейф (при необходимости)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 (на кабинет)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Набор мягкой мебели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Диван двух-(трех) местный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Стол журнальный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Тумба (</w:t>
            </w:r>
            <w:proofErr w:type="spellStart"/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греденция</w:t>
            </w:r>
            <w:proofErr w:type="spellEnd"/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Тумба под телевизор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Тумба низкая (шкаф)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</w:tr>
      <w:tr w:rsidR="00A13BF3" w:rsidRPr="00A13BF3" w:rsidTr="00A13BF3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13BF3" w:rsidRPr="00A13BF3" w:rsidRDefault="00A13BF3" w:rsidP="00A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Тумба для оргтехники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20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5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02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97" w:type="dxa"/>
            <w:shd w:val="clear" w:color="auto" w:fill="FFFFFF"/>
            <w:hideMark/>
          </w:tcPr>
          <w:p w:rsidR="00A13BF3" w:rsidRPr="00A13BF3" w:rsidRDefault="00A13BF3" w:rsidP="00A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3BF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</w:tr>
    </w:tbl>
    <w:p w:rsidR="00034B87" w:rsidRDefault="00612A46" w:rsidP="00A13BF3"/>
    <w:p w:rsidR="00A13BF3" w:rsidRDefault="00A13BF3" w:rsidP="00A13BF3"/>
    <w:p w:rsidR="00A13BF3" w:rsidRPr="00A13BF3" w:rsidRDefault="00A13BF3" w:rsidP="00A13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BF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──────────────────────────────</w:t>
      </w:r>
    </w:p>
    <w:p w:rsidR="00A13BF3" w:rsidRPr="00A13BF3" w:rsidRDefault="00A13BF3" w:rsidP="00A13B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13BF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* За исключением служащих, замещающих должности начальника отдела, заместителя начальника отдела в федеральных органах исполнительной власти, учреждаемые в самостоятельных структурных подразделениях федеральных органов исполнительной власти по вопросам государственной службы и кадров, по осуществлению внутреннего финансового аудита, защите государственной тайны, а также по организации мероприятий по мобилизационной подготовке и мобилизации.".</w:t>
      </w:r>
    </w:p>
    <w:p w:rsidR="00A13BF3" w:rsidRDefault="00A13BF3" w:rsidP="00A13BF3"/>
    <w:sectPr w:rsidR="00A1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F3"/>
    <w:rsid w:val="005C245C"/>
    <w:rsid w:val="00612A46"/>
    <w:rsid w:val="00A13BF3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FCBB9-A190-4C88-8872-B96663DE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3BF3"/>
    <w:rPr>
      <w:color w:val="0000FF"/>
      <w:u w:val="single"/>
    </w:rPr>
  </w:style>
  <w:style w:type="paragraph" w:customStyle="1" w:styleId="s16">
    <w:name w:val="s_16"/>
    <w:basedOn w:val="a"/>
    <w:rsid w:val="00A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A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13BF3"/>
  </w:style>
  <w:style w:type="paragraph" w:styleId="HTML">
    <w:name w:val="HTML Preformatted"/>
    <w:basedOn w:val="a"/>
    <w:link w:val="HTML0"/>
    <w:uiPriority w:val="99"/>
    <w:semiHidden/>
    <w:unhideWhenUsed/>
    <w:rsid w:val="00A13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3B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A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2021-02-08T04:25:00Z</dcterms:created>
  <dcterms:modified xsi:type="dcterms:W3CDTF">2021-02-08T04:37:00Z</dcterms:modified>
</cp:coreProperties>
</file>