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D2" w:rsidRPr="007E2DD2" w:rsidRDefault="007E2DD2" w:rsidP="007E2DD2">
      <w:pPr>
        <w:shd w:val="clear" w:color="auto" w:fill="FFFFFF"/>
        <w:spacing w:after="255" w:line="300" w:lineRule="atLeast"/>
        <w:outlineLvl w:val="1"/>
        <w:rPr>
          <w:rFonts w:ascii="Arial" w:eastAsia="Times New Roman" w:hAnsi="Arial" w:cs="Arial"/>
          <w:b/>
          <w:bCs/>
          <w:color w:val="4D4D4D"/>
          <w:sz w:val="27"/>
          <w:szCs w:val="27"/>
          <w:lang w:eastAsia="ru-RU"/>
        </w:rPr>
      </w:pPr>
      <w:r w:rsidRPr="007E2DD2">
        <w:rPr>
          <w:rFonts w:ascii="Arial" w:eastAsia="Times New Roman" w:hAnsi="Arial" w:cs="Arial"/>
          <w:b/>
          <w:bCs/>
          <w:color w:val="4D4D4D"/>
          <w:sz w:val="27"/>
          <w:szCs w:val="27"/>
          <w:lang w:eastAsia="ru-RU"/>
        </w:rPr>
        <w:t>Постановление Правительства РФ от 7 ноября 2020 г. №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7E2DD2" w:rsidRPr="007E2DD2" w:rsidRDefault="007E2DD2" w:rsidP="007E2DD2">
      <w:pPr>
        <w:shd w:val="clear" w:color="auto" w:fill="FFFFFF"/>
        <w:spacing w:line="240" w:lineRule="auto"/>
        <w:rPr>
          <w:rFonts w:ascii="Arial" w:eastAsia="Times New Roman" w:hAnsi="Arial" w:cs="Arial"/>
          <w:color w:val="333333"/>
          <w:sz w:val="21"/>
          <w:szCs w:val="21"/>
          <w:lang w:eastAsia="ru-RU"/>
        </w:rPr>
      </w:pPr>
      <w:r w:rsidRPr="007E2DD2">
        <w:rPr>
          <w:rFonts w:ascii="Arial" w:eastAsia="Times New Roman" w:hAnsi="Arial" w:cs="Arial"/>
          <w:color w:val="333333"/>
          <w:sz w:val="21"/>
          <w:szCs w:val="21"/>
          <w:lang w:eastAsia="ru-RU"/>
        </w:rPr>
        <w:t>17 ноября 2020</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bookmarkStart w:id="0" w:name="0"/>
      <w:bookmarkEnd w:id="0"/>
      <w:r w:rsidRPr="007E2DD2">
        <w:rPr>
          <w:rFonts w:ascii="Arial" w:eastAsia="Times New Roman" w:hAnsi="Arial" w:cs="Arial"/>
          <w:sz w:val="23"/>
          <w:szCs w:val="23"/>
          <w:lang w:eastAsia="ru-RU"/>
        </w:rPr>
        <w:t>Правительство Российской Федерации постановляет:</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lang w:eastAsia="ru-RU"/>
        </w:rPr>
        <w:t>1. Утвердить прилагаемые </w:t>
      </w:r>
      <w:r w:rsidRPr="007E2DD2">
        <w:rPr>
          <w:rFonts w:ascii="Arial" w:eastAsia="Times New Roman" w:hAnsi="Arial" w:cs="Arial"/>
          <w:sz w:val="23"/>
          <w:szCs w:val="23"/>
          <w:bdr w:val="none" w:sz="0" w:space="0" w:color="auto" w:frame="1"/>
          <w:lang w:eastAsia="ru-RU"/>
        </w:rPr>
        <w:t>изменения</w:t>
      </w:r>
      <w:r w:rsidRPr="007E2DD2">
        <w:rPr>
          <w:rFonts w:ascii="Arial" w:eastAsia="Times New Roman" w:hAnsi="Arial" w:cs="Arial"/>
          <w:sz w:val="23"/>
          <w:szCs w:val="23"/>
          <w:lang w:eastAsia="ru-RU"/>
        </w:rP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lang w:eastAsia="ru-RU"/>
        </w:rPr>
        <w:t>2. Положения </w:t>
      </w:r>
      <w:r w:rsidRPr="007E2DD2">
        <w:rPr>
          <w:rFonts w:ascii="Arial" w:eastAsia="Times New Roman" w:hAnsi="Arial" w:cs="Arial"/>
          <w:sz w:val="23"/>
          <w:szCs w:val="23"/>
          <w:bdr w:val="none" w:sz="0" w:space="0" w:color="auto" w:frame="1"/>
          <w:lang w:eastAsia="ru-RU"/>
        </w:rPr>
        <w:t>пунктов 1</w:t>
      </w:r>
      <w:r w:rsidRPr="007E2DD2">
        <w:rPr>
          <w:rFonts w:ascii="Arial" w:eastAsia="Times New Roman" w:hAnsi="Arial" w:cs="Arial"/>
          <w:sz w:val="23"/>
          <w:szCs w:val="23"/>
          <w:lang w:eastAsia="ru-RU"/>
        </w:rPr>
        <w:t> и </w:t>
      </w:r>
      <w:hyperlink r:id="rId4" w:anchor="1003" w:history="1">
        <w:r w:rsidRPr="007E2DD2">
          <w:rPr>
            <w:rFonts w:ascii="Arial" w:eastAsia="Times New Roman" w:hAnsi="Arial" w:cs="Arial"/>
            <w:sz w:val="23"/>
            <w:szCs w:val="23"/>
            <w:bdr w:val="none" w:sz="0" w:space="0" w:color="auto" w:frame="1"/>
            <w:lang w:eastAsia="ru-RU"/>
          </w:rPr>
          <w:t>3</w:t>
        </w:r>
      </w:hyperlink>
      <w:r w:rsidRPr="007E2DD2">
        <w:rPr>
          <w:rFonts w:ascii="Arial" w:eastAsia="Times New Roman" w:hAnsi="Arial" w:cs="Arial"/>
          <w:sz w:val="23"/>
          <w:szCs w:val="23"/>
          <w:lang w:eastAsia="ru-RU"/>
        </w:rPr>
        <w:t> изменений, утвержденных настоящим постановлением, применяются к закупкам,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lang w:eastAsia="ru-RU"/>
        </w:rPr>
        <w:t xml:space="preserve">3. Положения подпункта "е" пункта 16 и пункта 17 Положения о порядке формирования, утверждения </w:t>
      </w:r>
      <w:bookmarkStart w:id="1" w:name="_GoBack"/>
      <w:bookmarkEnd w:id="1"/>
      <w:r w:rsidRPr="007E2DD2">
        <w:rPr>
          <w:rFonts w:ascii="Arial" w:eastAsia="Times New Roman" w:hAnsi="Arial" w:cs="Arial"/>
          <w:sz w:val="23"/>
          <w:szCs w:val="23"/>
          <w:lang w:eastAsia="ru-RU"/>
        </w:rPr>
        <w:t xml:space="preserve">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w:t>
      </w:r>
      <w:r>
        <w:rPr>
          <w:rFonts w:ascii="Arial" w:eastAsia="Times New Roman" w:hAnsi="Arial" w:cs="Arial"/>
          <w:sz w:val="23"/>
          <w:szCs w:val="23"/>
          <w:lang w:eastAsia="ru-RU"/>
        </w:rPr>
        <w:t>№</w:t>
      </w:r>
      <w:r w:rsidRPr="007E2DD2">
        <w:rPr>
          <w:rFonts w:ascii="Arial" w:eastAsia="Times New Roman" w:hAnsi="Arial" w:cs="Arial"/>
          <w:sz w:val="23"/>
          <w:szCs w:val="23"/>
          <w:lang w:eastAsia="ru-RU"/>
        </w:rPr>
        <w:t>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раздела 2 приложения к указанному Положению (в редакции настоящего постановления) в части, касающейся кода объекта капитального строительства или объекта недвижимого имущества, пункта 141 и подпункта "ж" пункта 22 Правил осуществления контроля, предусмотренного частями 5 и 5</w:t>
      </w:r>
      <w:r w:rsidRPr="007E2DD2">
        <w:rPr>
          <w:rFonts w:ascii="Arial" w:eastAsia="Times New Roman" w:hAnsi="Arial" w:cs="Arial"/>
          <w:sz w:val="20"/>
          <w:szCs w:val="20"/>
          <w:vertAlign w:val="superscript"/>
          <w:lang w:eastAsia="ru-RU"/>
        </w:rPr>
        <w:t>1</w:t>
      </w:r>
      <w:r w:rsidRPr="007E2DD2">
        <w:rPr>
          <w:rFonts w:ascii="Arial" w:eastAsia="Times New Roman" w:hAnsi="Arial" w:cs="Arial"/>
          <w:sz w:val="23"/>
          <w:szCs w:val="23"/>
          <w:lang w:eastAsia="ru-RU"/>
        </w:rPr>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Pr>
          <w:rFonts w:ascii="Arial" w:eastAsia="Times New Roman" w:hAnsi="Arial" w:cs="Arial"/>
          <w:sz w:val="23"/>
          <w:szCs w:val="23"/>
          <w:lang w:eastAsia="ru-RU"/>
        </w:rPr>
        <w:t>№</w:t>
      </w:r>
      <w:r w:rsidRPr="007E2DD2">
        <w:rPr>
          <w:rFonts w:ascii="Arial" w:eastAsia="Times New Roman" w:hAnsi="Arial" w:cs="Arial"/>
          <w:sz w:val="23"/>
          <w:szCs w:val="23"/>
          <w:lang w:eastAsia="ru-RU"/>
        </w:rPr>
        <w:t> 1193 "О порядке осуществления контроля, предусмотренного частями 5 и 5</w:t>
      </w:r>
      <w:r w:rsidRPr="007E2DD2">
        <w:rPr>
          <w:rFonts w:ascii="Arial" w:eastAsia="Times New Roman" w:hAnsi="Arial" w:cs="Arial"/>
          <w:sz w:val="20"/>
          <w:szCs w:val="20"/>
          <w:vertAlign w:val="superscript"/>
          <w:lang w:eastAsia="ru-RU"/>
        </w:rPr>
        <w:t>1</w:t>
      </w:r>
      <w:r w:rsidRPr="007E2DD2">
        <w:rPr>
          <w:rFonts w:ascii="Arial" w:eastAsia="Times New Roman" w:hAnsi="Arial" w:cs="Arial"/>
          <w:sz w:val="23"/>
          <w:szCs w:val="23"/>
          <w:lang w:eastAsia="ru-RU"/>
        </w:rPr>
        <w:t>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применяются к отношениям, связанным с формированием, утверждением и ведением планов-графиков закупок на 2022 финансовый год, плановый период и последующие годы.</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lang w:eastAsia="ru-RU"/>
        </w:rPr>
        <w:t>4. Настоящее постановление вступает в силу со дня его официального опубликования, за исключением:</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bdr w:val="none" w:sz="0" w:space="0" w:color="auto" w:frame="1"/>
          <w:lang w:eastAsia="ru-RU"/>
        </w:rPr>
        <w:t>пунктов 1</w:t>
      </w:r>
      <w:r w:rsidRPr="007E2DD2">
        <w:rPr>
          <w:rFonts w:ascii="Arial" w:eastAsia="Times New Roman" w:hAnsi="Arial" w:cs="Arial"/>
          <w:sz w:val="23"/>
          <w:szCs w:val="23"/>
          <w:lang w:eastAsia="ru-RU"/>
        </w:rPr>
        <w:t> и </w:t>
      </w:r>
      <w:hyperlink r:id="rId5" w:anchor="1003" w:history="1">
        <w:r w:rsidRPr="007E2DD2">
          <w:rPr>
            <w:rFonts w:ascii="Arial" w:eastAsia="Times New Roman" w:hAnsi="Arial" w:cs="Arial"/>
            <w:sz w:val="23"/>
            <w:szCs w:val="23"/>
            <w:bdr w:val="none" w:sz="0" w:space="0" w:color="auto" w:frame="1"/>
            <w:lang w:eastAsia="ru-RU"/>
          </w:rPr>
          <w:t>3</w:t>
        </w:r>
      </w:hyperlink>
      <w:r w:rsidRPr="007E2DD2">
        <w:rPr>
          <w:rFonts w:ascii="Arial" w:eastAsia="Times New Roman" w:hAnsi="Arial" w:cs="Arial"/>
          <w:sz w:val="23"/>
          <w:szCs w:val="23"/>
          <w:lang w:eastAsia="ru-RU"/>
        </w:rPr>
        <w:t>, </w:t>
      </w:r>
      <w:r w:rsidRPr="007E2DD2">
        <w:rPr>
          <w:rFonts w:ascii="Arial" w:eastAsia="Times New Roman" w:hAnsi="Arial" w:cs="Arial"/>
          <w:sz w:val="23"/>
          <w:szCs w:val="23"/>
          <w:bdr w:val="none" w:sz="0" w:space="0" w:color="auto" w:frame="1"/>
          <w:lang w:eastAsia="ru-RU"/>
        </w:rPr>
        <w:t>подпунктов "а" - "в"</w:t>
      </w:r>
      <w:r w:rsidRPr="007E2DD2">
        <w:rPr>
          <w:rFonts w:ascii="Arial" w:eastAsia="Times New Roman" w:hAnsi="Arial" w:cs="Arial"/>
          <w:sz w:val="23"/>
          <w:szCs w:val="23"/>
          <w:lang w:eastAsia="ru-RU"/>
        </w:rPr>
        <w:t>, </w:t>
      </w:r>
      <w:r w:rsidRPr="007E2DD2">
        <w:rPr>
          <w:rFonts w:ascii="Arial" w:eastAsia="Times New Roman" w:hAnsi="Arial" w:cs="Arial"/>
          <w:sz w:val="23"/>
          <w:szCs w:val="23"/>
          <w:bdr w:val="none" w:sz="0" w:space="0" w:color="auto" w:frame="1"/>
          <w:lang w:eastAsia="ru-RU"/>
        </w:rPr>
        <w:t>"д" пункта 7</w:t>
      </w:r>
      <w:r w:rsidRPr="007E2DD2">
        <w:rPr>
          <w:rFonts w:ascii="Arial" w:eastAsia="Times New Roman" w:hAnsi="Arial" w:cs="Arial"/>
          <w:sz w:val="23"/>
          <w:szCs w:val="23"/>
          <w:lang w:eastAsia="ru-RU"/>
        </w:rPr>
        <w:t> изменений, утвержденных настоящим постановлением, которые вступают в силу с 1 января 2021 г.;</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bdr w:val="none" w:sz="0" w:space="0" w:color="auto" w:frame="1"/>
          <w:lang w:eastAsia="ru-RU"/>
        </w:rPr>
        <w:lastRenderedPageBreak/>
        <w:t>пункта 4</w:t>
      </w:r>
      <w:r w:rsidRPr="007E2DD2">
        <w:rPr>
          <w:rFonts w:ascii="Arial" w:eastAsia="Times New Roman" w:hAnsi="Arial" w:cs="Arial"/>
          <w:sz w:val="23"/>
          <w:szCs w:val="23"/>
          <w:lang w:eastAsia="ru-RU"/>
        </w:rPr>
        <w:t> изменений, утвержденных настоящим постановлением, который вступает в силу с 1 апреля 2021 г.;</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hyperlink r:id="rId6" w:anchor="1009" w:history="1">
        <w:r w:rsidRPr="007E2DD2">
          <w:rPr>
            <w:rFonts w:ascii="Arial" w:eastAsia="Times New Roman" w:hAnsi="Arial" w:cs="Arial"/>
            <w:sz w:val="23"/>
            <w:szCs w:val="23"/>
            <w:bdr w:val="none" w:sz="0" w:space="0" w:color="auto" w:frame="1"/>
            <w:lang w:eastAsia="ru-RU"/>
          </w:rPr>
          <w:t>пункта 9</w:t>
        </w:r>
      </w:hyperlink>
      <w:r w:rsidRPr="007E2DD2">
        <w:rPr>
          <w:rFonts w:ascii="Arial" w:eastAsia="Times New Roman" w:hAnsi="Arial" w:cs="Arial"/>
          <w:sz w:val="23"/>
          <w:szCs w:val="23"/>
          <w:lang w:eastAsia="ru-RU"/>
        </w:rPr>
        <w:t>, </w:t>
      </w:r>
      <w:hyperlink r:id="rId7" w:anchor="101022" w:history="1">
        <w:r w:rsidRPr="007E2DD2">
          <w:rPr>
            <w:rFonts w:ascii="Arial" w:eastAsia="Times New Roman" w:hAnsi="Arial" w:cs="Arial"/>
            <w:sz w:val="23"/>
            <w:szCs w:val="23"/>
            <w:bdr w:val="none" w:sz="0" w:space="0" w:color="auto" w:frame="1"/>
            <w:lang w:eastAsia="ru-RU"/>
          </w:rPr>
          <w:t>абзацев второго</w:t>
        </w:r>
      </w:hyperlink>
      <w:r w:rsidRPr="007E2DD2">
        <w:rPr>
          <w:rFonts w:ascii="Arial" w:eastAsia="Times New Roman" w:hAnsi="Arial" w:cs="Arial"/>
          <w:sz w:val="23"/>
          <w:szCs w:val="23"/>
          <w:lang w:eastAsia="ru-RU"/>
        </w:rPr>
        <w:t>, </w:t>
      </w:r>
      <w:r w:rsidRPr="007E2DD2">
        <w:rPr>
          <w:rFonts w:ascii="Arial" w:eastAsia="Times New Roman" w:hAnsi="Arial" w:cs="Arial"/>
          <w:sz w:val="23"/>
          <w:szCs w:val="23"/>
          <w:bdr w:val="none" w:sz="0" w:space="0" w:color="auto" w:frame="1"/>
          <w:lang w:eastAsia="ru-RU"/>
        </w:rPr>
        <w:t>шестого - двенадцатого подпункта "б" пункта 10</w:t>
      </w:r>
      <w:r w:rsidRPr="007E2DD2">
        <w:rPr>
          <w:rFonts w:ascii="Arial" w:eastAsia="Times New Roman" w:hAnsi="Arial" w:cs="Arial"/>
          <w:sz w:val="23"/>
          <w:szCs w:val="23"/>
          <w:lang w:eastAsia="ru-RU"/>
        </w:rPr>
        <w:t> изменений, утвержденных настоящим постановлением, которые вступают в силу с 1 июля 2021 г.;</w:t>
      </w:r>
    </w:p>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bdr w:val="none" w:sz="0" w:space="0" w:color="auto" w:frame="1"/>
          <w:lang w:eastAsia="ru-RU"/>
        </w:rPr>
        <w:t>абзаца третьего подпункта "б" пункта 2</w:t>
      </w:r>
      <w:r w:rsidRPr="007E2DD2">
        <w:rPr>
          <w:rFonts w:ascii="Arial" w:eastAsia="Times New Roman" w:hAnsi="Arial" w:cs="Arial"/>
          <w:sz w:val="23"/>
          <w:szCs w:val="23"/>
          <w:lang w:eastAsia="ru-RU"/>
        </w:rPr>
        <w:t> изменений, утвержденных настоящим постановлением, который вступает в силу с 1 января 2022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7E2DD2" w:rsidRPr="007E2DD2" w:rsidTr="007E2DD2">
        <w:tc>
          <w:tcPr>
            <w:tcW w:w="2500" w:type="pct"/>
            <w:hideMark/>
          </w:tcPr>
          <w:p w:rsidR="007E2DD2" w:rsidRPr="007E2DD2" w:rsidRDefault="007E2DD2" w:rsidP="007E2DD2">
            <w:pPr>
              <w:spacing w:after="0" w:line="240" w:lineRule="auto"/>
              <w:rPr>
                <w:rFonts w:ascii="Times New Roman" w:eastAsia="Times New Roman" w:hAnsi="Times New Roman" w:cs="Times New Roman"/>
                <w:sz w:val="24"/>
                <w:szCs w:val="24"/>
                <w:lang w:eastAsia="ru-RU"/>
              </w:rPr>
            </w:pPr>
            <w:r w:rsidRPr="007E2DD2">
              <w:rPr>
                <w:rFonts w:ascii="Times New Roman" w:eastAsia="Times New Roman" w:hAnsi="Times New Roman" w:cs="Times New Roman"/>
                <w:sz w:val="24"/>
                <w:szCs w:val="24"/>
                <w:lang w:eastAsia="ru-RU"/>
              </w:rPr>
              <w:t>Председатель Правительства</w:t>
            </w:r>
            <w:r w:rsidRPr="007E2DD2">
              <w:rPr>
                <w:rFonts w:ascii="Times New Roman" w:eastAsia="Times New Roman" w:hAnsi="Times New Roman" w:cs="Times New Roman"/>
                <w:sz w:val="24"/>
                <w:szCs w:val="24"/>
                <w:lang w:eastAsia="ru-RU"/>
              </w:rPr>
              <w:br/>
              <w:t>Российской Федерации</w:t>
            </w:r>
          </w:p>
        </w:tc>
        <w:tc>
          <w:tcPr>
            <w:tcW w:w="2500" w:type="pct"/>
            <w:hideMark/>
          </w:tcPr>
          <w:p w:rsidR="007E2DD2" w:rsidRPr="007E2DD2" w:rsidRDefault="007E2DD2" w:rsidP="007E2DD2">
            <w:pPr>
              <w:spacing w:after="0" w:line="240" w:lineRule="auto"/>
              <w:rPr>
                <w:rFonts w:ascii="Times New Roman" w:eastAsia="Times New Roman" w:hAnsi="Times New Roman" w:cs="Times New Roman"/>
                <w:sz w:val="24"/>
                <w:szCs w:val="24"/>
                <w:lang w:eastAsia="ru-RU"/>
              </w:rPr>
            </w:pPr>
            <w:r w:rsidRPr="007E2DD2">
              <w:rPr>
                <w:rFonts w:ascii="Times New Roman" w:eastAsia="Times New Roman" w:hAnsi="Times New Roman" w:cs="Times New Roman"/>
                <w:sz w:val="24"/>
                <w:szCs w:val="24"/>
                <w:lang w:eastAsia="ru-RU"/>
              </w:rPr>
              <w:t>М. </w:t>
            </w:r>
            <w:proofErr w:type="spellStart"/>
            <w:r w:rsidRPr="007E2DD2">
              <w:rPr>
                <w:rFonts w:ascii="Times New Roman" w:eastAsia="Times New Roman" w:hAnsi="Times New Roman" w:cs="Times New Roman"/>
                <w:sz w:val="24"/>
                <w:szCs w:val="24"/>
                <w:lang w:eastAsia="ru-RU"/>
              </w:rPr>
              <w:t>Мишустин</w:t>
            </w:r>
            <w:proofErr w:type="spellEnd"/>
          </w:p>
        </w:tc>
      </w:tr>
    </w:tbl>
    <w:p w:rsidR="007E2DD2" w:rsidRPr="007E2DD2" w:rsidRDefault="007E2DD2" w:rsidP="007E2DD2">
      <w:pPr>
        <w:shd w:val="clear" w:color="auto" w:fill="FFFFFF"/>
        <w:spacing w:after="255" w:line="270" w:lineRule="atLeast"/>
        <w:rPr>
          <w:rFonts w:ascii="Arial" w:eastAsia="Times New Roman" w:hAnsi="Arial" w:cs="Arial"/>
          <w:sz w:val="23"/>
          <w:szCs w:val="23"/>
          <w:lang w:eastAsia="ru-RU"/>
        </w:rPr>
      </w:pPr>
      <w:r w:rsidRPr="007E2DD2">
        <w:rPr>
          <w:rFonts w:ascii="Arial" w:eastAsia="Times New Roman" w:hAnsi="Arial" w:cs="Arial"/>
          <w:sz w:val="23"/>
          <w:szCs w:val="23"/>
          <w:lang w:eastAsia="ru-RU"/>
        </w:rPr>
        <w:t>УТВЕРЖДЕНЫ</w:t>
      </w:r>
      <w:r w:rsidRPr="007E2DD2">
        <w:rPr>
          <w:rFonts w:ascii="Arial" w:eastAsia="Times New Roman" w:hAnsi="Arial" w:cs="Arial"/>
          <w:sz w:val="23"/>
          <w:szCs w:val="23"/>
          <w:lang w:eastAsia="ru-RU"/>
        </w:rPr>
        <w:br/>
      </w:r>
      <w:r w:rsidRPr="007E2DD2">
        <w:rPr>
          <w:rFonts w:ascii="Arial" w:eastAsia="Times New Roman" w:hAnsi="Arial" w:cs="Arial"/>
          <w:sz w:val="23"/>
          <w:szCs w:val="23"/>
          <w:bdr w:val="none" w:sz="0" w:space="0" w:color="auto" w:frame="1"/>
          <w:lang w:eastAsia="ru-RU"/>
        </w:rPr>
        <w:t>постановлением</w:t>
      </w:r>
      <w:r w:rsidRPr="007E2DD2">
        <w:rPr>
          <w:rFonts w:ascii="Arial" w:eastAsia="Times New Roman" w:hAnsi="Arial" w:cs="Arial"/>
          <w:sz w:val="23"/>
          <w:szCs w:val="23"/>
          <w:lang w:eastAsia="ru-RU"/>
        </w:rPr>
        <w:t> Правительства</w:t>
      </w:r>
      <w:r w:rsidRPr="007E2DD2">
        <w:rPr>
          <w:rFonts w:ascii="Arial" w:eastAsia="Times New Roman" w:hAnsi="Arial" w:cs="Arial"/>
          <w:sz w:val="23"/>
          <w:szCs w:val="23"/>
          <w:lang w:eastAsia="ru-RU"/>
        </w:rPr>
        <w:br/>
        <w:t>Российской Федерации</w:t>
      </w:r>
      <w:r w:rsidRPr="007E2DD2">
        <w:rPr>
          <w:rFonts w:ascii="Arial" w:eastAsia="Times New Roman" w:hAnsi="Arial" w:cs="Arial"/>
          <w:sz w:val="23"/>
          <w:szCs w:val="23"/>
          <w:lang w:eastAsia="ru-RU"/>
        </w:rPr>
        <w:br/>
        <w:t xml:space="preserve">от 7 ноября 2020 г. </w:t>
      </w:r>
      <w:r>
        <w:rPr>
          <w:rFonts w:ascii="Arial" w:eastAsia="Times New Roman" w:hAnsi="Arial" w:cs="Arial"/>
          <w:sz w:val="23"/>
          <w:szCs w:val="23"/>
          <w:lang w:eastAsia="ru-RU"/>
        </w:rPr>
        <w:t>№</w:t>
      </w:r>
      <w:r w:rsidRPr="007E2DD2">
        <w:rPr>
          <w:rFonts w:ascii="Arial" w:eastAsia="Times New Roman" w:hAnsi="Arial" w:cs="Arial"/>
          <w:sz w:val="23"/>
          <w:szCs w:val="23"/>
          <w:lang w:eastAsia="ru-RU"/>
        </w:rPr>
        <w:t> 1799</w:t>
      </w:r>
    </w:p>
    <w:p w:rsidR="007E2DD2" w:rsidRPr="007E2DD2" w:rsidRDefault="007E2DD2" w:rsidP="007E2DD2">
      <w:pPr>
        <w:shd w:val="clear" w:color="auto" w:fill="FFFFFF"/>
        <w:spacing w:after="255" w:line="270" w:lineRule="atLeast"/>
        <w:outlineLvl w:val="2"/>
        <w:rPr>
          <w:rFonts w:ascii="Arial" w:eastAsia="Times New Roman" w:hAnsi="Arial" w:cs="Arial"/>
          <w:b/>
          <w:bCs/>
          <w:color w:val="333333"/>
          <w:sz w:val="26"/>
          <w:szCs w:val="26"/>
          <w:lang w:eastAsia="ru-RU"/>
        </w:rPr>
      </w:pPr>
      <w:proofErr w:type="gramStart"/>
      <w:r w:rsidRPr="007E2DD2">
        <w:rPr>
          <w:rFonts w:ascii="Arial" w:eastAsia="Times New Roman" w:hAnsi="Arial" w:cs="Arial"/>
          <w:b/>
          <w:bCs/>
          <w:color w:val="333333"/>
          <w:sz w:val="26"/>
          <w:szCs w:val="26"/>
          <w:lang w:eastAsia="ru-RU"/>
        </w:rPr>
        <w:t>Изменения,</w:t>
      </w:r>
      <w:r w:rsidRPr="007E2DD2">
        <w:rPr>
          <w:rFonts w:ascii="Arial" w:eastAsia="Times New Roman" w:hAnsi="Arial" w:cs="Arial"/>
          <w:b/>
          <w:bCs/>
          <w:color w:val="333333"/>
          <w:sz w:val="26"/>
          <w:szCs w:val="26"/>
          <w:lang w:eastAsia="ru-RU"/>
        </w:rPr>
        <w:br/>
        <w:t>которые</w:t>
      </w:r>
      <w:proofErr w:type="gramEnd"/>
      <w:r w:rsidRPr="007E2DD2">
        <w:rPr>
          <w:rFonts w:ascii="Arial" w:eastAsia="Times New Roman" w:hAnsi="Arial" w:cs="Arial"/>
          <w:b/>
          <w:bCs/>
          <w:color w:val="333333"/>
          <w:sz w:val="26"/>
          <w:szCs w:val="26"/>
          <w:lang w:eastAsia="ru-RU"/>
        </w:rPr>
        <w:t xml:space="preserve">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1. В требованиях к форме плана закупки товаров (работ, услуг), утвержденных постановлением Правительства Российской Федерации от 17 сентября 2012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932 "Об утверждении Правил формирования плана закупки товаров (работ, услуг) и требований к форме такого плана" (Собрание законодательства Российской Федерации, 2012,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39, ст. 5272; 2015,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45, ст. 6259;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47, ст. 6585; 2016,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51, ст. 7405;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 ст. 92):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пункте 1:</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5 слова "(работ, услуг)" заменить словами ", в том числе поставляемых заказчику при выполнении закупаемых работ, оказании закупаемых услуг, единицы измерения закупаемых работ, услуг";</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6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"6) 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подпунктом 16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"16)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w:t>
      </w:r>
      <w:r w:rsidRPr="007E2DD2">
        <w:rPr>
          <w:rFonts w:ascii="Arial" w:eastAsia="Times New Roman" w:hAnsi="Arial" w:cs="Arial"/>
          <w:color w:val="333333"/>
          <w:sz w:val="23"/>
          <w:szCs w:val="23"/>
          <w:lang w:eastAsia="ru-RU"/>
        </w:rPr>
        <w:lastRenderedPageBreak/>
        <w:t>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подпункте 1 пункта 11 цифры "15" заменить цифрами "16";</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в приложении к указанным требованиям: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таблицы дополнить графой 16 "Объем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и графой 17 "Код целевой статьи расходов, код вида расходов*";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сноской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2. В постановлении Правительства Российской Федерации от 28 ноября 2013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49, ст. 6427; 2014,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32, ст. 4522; 2015,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279;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24, ст. 3487; 2016,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50, ст. 7103; 2017,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17, ст. 2566; 2018,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24, ст. 3522;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28, ст. 4230;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44, ст. 6752;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31, ст. 4641;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45, ст. 6357;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92;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8, ст. 1040;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17, ст. 2765;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33, ст. 5393):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дополнить пунктом 6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"6. При осуществлении закупки путем проведения открытого конкурса в электронной форме с учетом особенностей, предусмотренных частью 68 статьи 112 Федерального закона "О контрактной системе в сфере закупок товаров, работ, услуг для обеспечения государственных и муниципальных нужд", положения подпункта "е" пункта 2 Правил ведения реестра контрактов, заключенных заказчиками, утвержденных настоящим постановлением, в отношении информации о стране происхождения товара не применяются.";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подпункте "б</w:t>
      </w:r>
      <w:r w:rsidRPr="007E2DD2">
        <w:rPr>
          <w:rFonts w:ascii="Arial" w:eastAsia="Times New Roman" w:hAnsi="Arial" w:cs="Arial"/>
          <w:color w:val="333333"/>
          <w:sz w:val="20"/>
          <w:szCs w:val="20"/>
          <w:vertAlign w:val="superscript"/>
          <w:lang w:eastAsia="ru-RU"/>
        </w:rPr>
        <w:t>1</w:t>
      </w:r>
      <w:r w:rsidRPr="007E2DD2">
        <w:rPr>
          <w:rFonts w:ascii="Arial" w:eastAsia="Times New Roman" w:hAnsi="Arial" w:cs="Arial"/>
          <w:color w:val="333333"/>
          <w:sz w:val="23"/>
          <w:szCs w:val="23"/>
          <w:lang w:eastAsia="ru-RU"/>
        </w:rPr>
        <w:t>" пункта 13 Правил ведения реестра контрактов, заключенных заказчиками, утвержденных указанным постановлением: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после слов "(цены контракта или ее значения)" дополнить словами "(в том числе в целях реализации национальных и федеральных проектов, а также комплексного плана модернизации и расширения магистральной инфраструктуры)";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дополнить предложением следующего содержания: "При этом в отношении закупок, предусмотренных подпунктом "а" пункта 18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1279 "Об установлении порядка формирования, утверждения планов-графиков закупок, </w:t>
      </w:r>
      <w:r w:rsidRPr="007E2DD2">
        <w:rPr>
          <w:rFonts w:ascii="Arial" w:eastAsia="Times New Roman" w:hAnsi="Arial" w:cs="Arial"/>
          <w:color w:val="333333"/>
          <w:sz w:val="23"/>
          <w:szCs w:val="23"/>
          <w:lang w:eastAsia="ru-RU"/>
        </w:rPr>
        <w:lastRenderedPageBreak/>
        <w:t xml:space="preserve">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проверка финансового обеспечения проводится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(если субъекты контроля являются лицами, указанными в подпунктах "а" - "д" пункта 2 Положения, или лицами, указанными в подпунктах "е" - "к" пункта 2 Положения, если в целях </w:t>
      </w:r>
      <w:proofErr w:type="spellStart"/>
      <w:r w:rsidRPr="007E2DD2">
        <w:rPr>
          <w:rFonts w:ascii="Arial" w:eastAsia="Times New Roman" w:hAnsi="Arial" w:cs="Arial"/>
          <w:color w:val="333333"/>
          <w:sz w:val="23"/>
          <w:szCs w:val="23"/>
          <w:lang w:eastAsia="ru-RU"/>
        </w:rPr>
        <w:t>софинансирования</w:t>
      </w:r>
      <w:proofErr w:type="spellEnd"/>
      <w:r w:rsidRPr="007E2DD2">
        <w:rPr>
          <w:rFonts w:ascii="Arial" w:eastAsia="Times New Roman" w:hAnsi="Arial" w:cs="Arial"/>
          <w:color w:val="333333"/>
          <w:sz w:val="23"/>
          <w:szCs w:val="23"/>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в Правилах ведения реестра контрактов, содержащего сведения, составляющие государственную тайну, утвержденных указанным постановлением: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пункте 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"е" слова ", информация о производителе товара в отношении исполненного контракта" исключить;</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"и" дополнить словами ",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абзаце первом пункта 6 слова "частью 4" заменить словами "частями 4 и 4</w:t>
      </w:r>
      <w:r w:rsidRPr="007E2DD2">
        <w:rPr>
          <w:rFonts w:ascii="Arial" w:eastAsia="Times New Roman" w:hAnsi="Arial" w:cs="Arial"/>
          <w:color w:val="333333"/>
          <w:sz w:val="20"/>
          <w:szCs w:val="20"/>
          <w:vertAlign w:val="superscript"/>
          <w:lang w:eastAsia="ru-RU"/>
        </w:rPr>
        <w:t>1</w:t>
      </w:r>
      <w:r w:rsidRPr="007E2DD2">
        <w:rPr>
          <w:rFonts w:ascii="Arial" w:eastAsia="Times New Roman" w:hAnsi="Arial" w:cs="Arial"/>
          <w:color w:val="333333"/>
          <w:sz w:val="23"/>
          <w:szCs w:val="23"/>
          <w:lang w:eastAsia="ru-RU"/>
        </w:rPr>
        <w:t>".</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3. В Правилах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1132 "О порядке ведения реестра договоров, заключенных заказчиками по результатам закупки" (Собрание законодательства Российской Федерации, 2014,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45, ст. 6225; 2017,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23, ст. 3359; 2018,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12, ст. 1699;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 ст. 92):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пункте 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"д":</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после слов "цена договора," дополнить словами "информация о цене единицы товара, работы или услуги,";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дополнить предложением следующего содержания: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w:t>
      </w:r>
      <w:r w:rsidRPr="007E2DD2">
        <w:rPr>
          <w:rFonts w:ascii="Arial" w:eastAsia="Times New Roman" w:hAnsi="Arial" w:cs="Arial"/>
          <w:color w:val="333333"/>
          <w:sz w:val="23"/>
          <w:szCs w:val="23"/>
          <w:lang w:eastAsia="ru-RU"/>
        </w:rPr>
        <w:lastRenderedPageBreak/>
        <w:t>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"з" дополнить предложением следующего содержания: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подпунктом "п"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пункте 10:</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"а" слова "м" - "о" пункта 2" заменить словами "м" - "п" пункта 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"в" после слова "исполнения" дополнить словами "(в том числе приемки поставленного товара, выполненной работы, оказанной услуги и (или) оплаты договора)".</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4. В постановлении Правительства Российской Федерации от 17 марта 2015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12, ст. 1766; 2016,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7, ст. 987;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26, ст. 3459;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17, ст. 2765):</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абзаце пятом подпункта "б" пункта 2 приложения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"частью 1 статьи 93 Федерального закона" заменить словами "частью 1";</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 за исключением объема" заменить словами "и частью 12 статьи 93 Федерального закона, за исключением объема";</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lastRenderedPageBreak/>
        <w:t>б) в форме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абзаце четвертом позиции 2 раздела II:</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"частью 1 статьи 93 Федерального закона" заменить словами "частью 1";</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 за исключением объема" заменить словами "и частью 12 статьи 93 Федерального закона, за исключением объема";</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абзаце третьем позиции 3 раздела III слова "частью 1" заменить словами "частями 1 и 12".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5. В Правилах функционирования единой информационной системы в сфере закупок, утвержденных постановлением Правительства Российской Федерации от 23 декабря 2015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1414 "О порядке функционирования единой информационной системы в сфере закупок" (Собрание законодательства Российской Федерации, 2016,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 ст. 324; 2017,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44, ст. 6514;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 ст. 92):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пункте 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"б"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"б) осуществление контроля за соответствием информации об идентификационных кодах закупок и </w:t>
      </w:r>
      <w:proofErr w:type="spellStart"/>
      <w:r w:rsidRPr="007E2DD2">
        <w:rPr>
          <w:rFonts w:ascii="Arial" w:eastAsia="Times New Roman" w:hAnsi="Arial" w:cs="Arial"/>
          <w:color w:val="333333"/>
          <w:sz w:val="23"/>
          <w:szCs w:val="23"/>
          <w:lang w:eastAsia="ru-RU"/>
        </w:rPr>
        <w:t>непревышением</w:t>
      </w:r>
      <w:proofErr w:type="spellEnd"/>
      <w:r w:rsidRPr="007E2DD2">
        <w:rPr>
          <w:rFonts w:ascii="Arial" w:eastAsia="Times New Roman" w:hAnsi="Arial" w:cs="Arial"/>
          <w:color w:val="333333"/>
          <w:sz w:val="23"/>
          <w:szCs w:val="23"/>
          <w:lang w:eastAsia="ru-RU"/>
        </w:rPr>
        <w:t xml:space="preserve"> объема финансового обеспечения для осуществления закупок в соответствии с порядком, установленным Правительством Российской Федерации в соответствии с частью 6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"г" после слова "подписи" дополнить словами ",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"д" слово "размещение" заменить словами "формирование и размещение";</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пункте 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абзац первый дополнить словами ", а также случаев, предусмотренных Федеральным законом "О закупках товаров, работ, услуг отдельными видами юридических лиц" и принятыми в соответствии с ним нормативными правовыми актами, при которых информация и документы не размещаются в единой информационной системе, на официальном сайте";</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абзац второй после слова "вопросам" дополнить словами "функционирования единой информационной системы,";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в пункте 14:</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"д" дополнить словами "(если при проведении опроса или голосования предусмотрена возможность просмотра его результатов)";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lastRenderedPageBreak/>
        <w:t>в подпункте "ж":</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"почтовых или иных" исключить;</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слова "выбранных пользователем официального сайта разделов официального сайта" заменить словами "информации, размещаемой на официальном сайте";</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"и" признать утратившим силу;</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"м"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"м) возможность размещения информации и документов в формате открытых данных, за исключением случаев, указанных в абзаце первом пункта 3 настоящих Правил;".</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6. В постановлении Правительства Российской Федерации от 27 ноября 2017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1428 "Об особенностях осуществления закупки для нужд обороны страны и безопасности государства" (Собрание законодательства Российской Федерации, 2017,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49, ст. 7465;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50, ст. 7635; 2018,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20, ст. 2838;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26, ст. 3869;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53, ст. 8713;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25, ст. 3262;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92;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28, ст. 4421):</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пункте 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абзаце втором: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предложение второе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"При направлении запроса о предоставлении выписки из закрытого реестра банковских гарантий бенефициаром, государственным органом (органом местного самоуправления), имеющими право на направление такого запроса, при направлении Федеральным казначейством бенефициару, такому органу выписки из закрытого реестра банковских гарантий используются при наличии технической возможности информационные системы Федерального казначейства.";</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предложением следующего содержания: "Направление информации и документов, содержащих сведения, составляющие государственную тайну, с использованием таких информационных систем не допускается;";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абзац третий дополнить предложениями следующего содержания: "При направлении таких сведений, а также при направлении Федеральным казначейством заказчику информации и документов при ведении реестра контрактов, содержащего сведения, составляющие государственную тайну, при наличии технической возможности используются информационные системы Федерального казначейства. Направление информации и документов, содержащих сведения, составляющие государственную тайну, с использованием таких информационных систем не допускается.";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пункте 5 слова "1 января 2021 г." заменить словами "1 июля 2021 г.".</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7. В Правилах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w:t>
      </w:r>
      <w:r w:rsidRPr="007E2DD2">
        <w:rPr>
          <w:rFonts w:ascii="Arial" w:eastAsia="Times New Roman" w:hAnsi="Arial" w:cs="Arial"/>
          <w:color w:val="333333"/>
          <w:sz w:val="23"/>
          <w:szCs w:val="23"/>
          <w:lang w:eastAsia="ru-RU"/>
        </w:rPr>
        <w:lastRenderedPageBreak/>
        <w:t xml:space="preserve">изменений в постановление Правительства Российской Федерации от 8 июня 2018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656" (Собрание законодательства Российской Федерации,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47;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 ст. 92):</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подпункт "в" пункта 5 дополнить словами ",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пункте 6:</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"б" после слов "соответствующего государства" дополнить словами ",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подпунктом "п"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 информация о применении физическим лицом специального налогового режима "Налог на профессиональный доход" и дата постановки на учет (снятия с учета) в налоговом органе.";</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дополнить пунктом 82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"82. Информация, указанная в подпункте "п" пункта 6 настоящих Правил, формируется в единой информационной системе автоматически на основании сведений, полученных от Федеральной налоговой службы, после указания участником закупки при формировании для размещения в реестре участников информации, указанной в подпункте "б" пункта 6 настоящих Правил. Соответствие такой информации обеспечивается посредством использования и дальнейшего обновления информации, получаемой от Федеральной налоговой службы, не позднее одного рабочего дня, следующего за днем ее получения.";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г) пункт 9 после слова "подписи" дополнить словами "такого уполномоченного лица оператора электронной площадки";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д) в предложении третьем пункта 10 слова </w:t>
      </w:r>
      <w:proofErr w:type="gramStart"/>
      <w:r w:rsidRPr="007E2DD2">
        <w:rPr>
          <w:rFonts w:ascii="Arial" w:eastAsia="Times New Roman" w:hAnsi="Arial" w:cs="Arial"/>
          <w:color w:val="333333"/>
          <w:sz w:val="23"/>
          <w:szCs w:val="23"/>
          <w:lang w:eastAsia="ru-RU"/>
        </w:rPr>
        <w:t>"подпунктами "</w:t>
      </w:r>
      <w:proofErr w:type="gramEnd"/>
      <w:r w:rsidRPr="007E2DD2">
        <w:rPr>
          <w:rFonts w:ascii="Arial" w:eastAsia="Times New Roman" w:hAnsi="Arial" w:cs="Arial"/>
          <w:color w:val="333333"/>
          <w:sz w:val="23"/>
          <w:szCs w:val="23"/>
          <w:lang w:eastAsia="ru-RU"/>
        </w:rPr>
        <w:t>а", "б" заменить словами "подпунктами "а", "б", "г".</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8. В пункте 2 постановления Правительства Российской Федерации от 28 февраля 2019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11, ст. 1116;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25, ст. 3262;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92;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28, ст. 4421;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33, ст. 5393):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подпункте "а" слова "с 1 января 2021 г." заменить словами "с 1 июля 2021 г.", слова "до 1 января 2021 г." заменить словами "до 1 июля 2021 г.";</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подпункте "б" слова "до 1 января 2021 г." заменить словами "до 1 июля 2021 г.";</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дополнить подпунктом "е"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"е) по 31 декабря 2020 г. включительно подача заявок на участие в закупках, проводимых в соответствии с постановлением Правительства Российской Федерации от 27 ноября 2017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1428 "Об особенностях осуществления закупки для нужд </w:t>
      </w:r>
      <w:r w:rsidRPr="007E2DD2">
        <w:rPr>
          <w:rFonts w:ascii="Arial" w:eastAsia="Times New Roman" w:hAnsi="Arial" w:cs="Arial"/>
          <w:color w:val="333333"/>
          <w:sz w:val="23"/>
          <w:szCs w:val="23"/>
          <w:lang w:eastAsia="ru-RU"/>
        </w:rPr>
        <w:lastRenderedPageBreak/>
        <w:t>обороны страны и безопасности государства", и участие в таких закупках осуществляются в том числе участниками закупок, которые аккредитованы до 1 октября 2020 г. на специализированной электронной площадке, в отношении которых информация и документы включены в реестр участников закрытых электронных процедур в порядке, установленном разделом III Положения, утвержденного настоящим постановлением. При этом регистрация в единой информационной системе не требуется.".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9. В Положении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41, ст. 5713;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xml:space="preserve"> 1, ст. 92;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33, ст. 5393):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подпункт "е" пункта 16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"е) в графах 7 - 11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 каждому коду бюджетной классификации (указывается заказчиками и лицами, указанными в подпунктах "а", "д", "е" и "к" пункта 2 настоящего Положения, а также заказчиками и лицами, указанными в подпунктах "б", "г", "ж" и "и" пункта 2 настоящего Положения, в случае осуществления закупок в целях реализации национальных и федеральных проектов);</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 каждому коду вида расходов (указывается заказчиками и лицами, указанными в подпунктах "б", "г", "ж" и "и" пункта 2 настоящего Положения);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 заказчиками и лицами, указанными в подпунктах "а" - "д" пункта 2 настоящего </w:t>
      </w:r>
      <w:r w:rsidRPr="007E2DD2">
        <w:rPr>
          <w:rFonts w:ascii="Arial" w:eastAsia="Times New Roman" w:hAnsi="Arial" w:cs="Arial"/>
          <w:color w:val="333333"/>
          <w:sz w:val="23"/>
          <w:szCs w:val="23"/>
          <w:lang w:eastAsia="ru-RU"/>
        </w:rPr>
        <w:lastRenderedPageBreak/>
        <w:t xml:space="preserve">Положения, а также заказчиками и лицами, указанными в подпунктах "е" - "к" пункта 2 настоящего Положения, если в целях </w:t>
      </w:r>
      <w:proofErr w:type="spellStart"/>
      <w:r w:rsidRPr="007E2DD2">
        <w:rPr>
          <w:rFonts w:ascii="Arial" w:eastAsia="Times New Roman" w:hAnsi="Arial" w:cs="Arial"/>
          <w:color w:val="333333"/>
          <w:sz w:val="23"/>
          <w:szCs w:val="23"/>
          <w:lang w:eastAsia="ru-RU"/>
        </w:rPr>
        <w:t>софинансирования</w:t>
      </w:r>
      <w:proofErr w:type="spellEnd"/>
      <w:r w:rsidRPr="007E2DD2">
        <w:rPr>
          <w:rFonts w:ascii="Arial" w:eastAsia="Times New Roman" w:hAnsi="Arial" w:cs="Arial"/>
          <w:color w:val="333333"/>
          <w:sz w:val="23"/>
          <w:szCs w:val="23"/>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пункте 17:</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абзаце первом слова "государственной интегрированной информационной системой управления общественными финансами "Электронный бюджет" (далее - система "Электронный бюджет")" заменить словами "системой "Электронный бюджет";</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абзацем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"д" пункта 2 настоящего Положения, а также в подпунктах "е" - "к" пункта 2 настоящего Положения, если в целях </w:t>
      </w:r>
      <w:proofErr w:type="spellStart"/>
      <w:r w:rsidRPr="007E2DD2">
        <w:rPr>
          <w:rFonts w:ascii="Arial" w:eastAsia="Times New Roman" w:hAnsi="Arial" w:cs="Arial"/>
          <w:color w:val="333333"/>
          <w:sz w:val="23"/>
          <w:szCs w:val="23"/>
          <w:lang w:eastAsia="ru-RU"/>
        </w:rPr>
        <w:t>софинансирования</w:t>
      </w:r>
      <w:proofErr w:type="spellEnd"/>
      <w:r w:rsidRPr="007E2DD2">
        <w:rPr>
          <w:rFonts w:ascii="Arial" w:eastAsia="Times New Roman" w:hAnsi="Arial" w:cs="Arial"/>
          <w:color w:val="333333"/>
          <w:sz w:val="23"/>
          <w:szCs w:val="23"/>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 "а" пункта 18 изложить в следующей редакции: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lastRenderedPageBreak/>
        <w:t>г) таблицу раздела 2 приложения к указанному Положению после слов "/по коду вида расходов _________" дополнить словами "/ по коду объекта капитального строительства или объекта недвижимого имущества _________".</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10. В постановлении Правительства Российской Федерации от 6 августа 2020 г.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1193 "О порядке осуществления контроля, предусмотренного частями 5 и 5</w:t>
      </w:r>
      <w:r w:rsidRPr="007E2DD2">
        <w:rPr>
          <w:rFonts w:ascii="Arial" w:eastAsia="Times New Roman" w:hAnsi="Arial" w:cs="Arial"/>
          <w:color w:val="333333"/>
          <w:sz w:val="20"/>
          <w:szCs w:val="20"/>
          <w:vertAlign w:val="superscript"/>
          <w:lang w:eastAsia="ru-RU"/>
        </w:rPr>
        <w:t>1</w:t>
      </w:r>
      <w:r w:rsidRPr="007E2DD2">
        <w:rPr>
          <w:rFonts w:ascii="Arial" w:eastAsia="Times New Roman" w:hAnsi="Arial" w:cs="Arial"/>
          <w:color w:val="333333"/>
          <w:sz w:val="23"/>
          <w:szCs w:val="23"/>
          <w:lang w:eastAsia="ru-RU"/>
        </w:rPr>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w:t>
      </w:r>
      <w:r>
        <w:rPr>
          <w:rFonts w:ascii="Arial" w:eastAsia="Times New Roman" w:hAnsi="Arial" w:cs="Arial"/>
          <w:color w:val="333333"/>
          <w:sz w:val="23"/>
          <w:szCs w:val="23"/>
          <w:lang w:eastAsia="ru-RU"/>
        </w:rPr>
        <w:t>№</w:t>
      </w:r>
      <w:r w:rsidRPr="007E2DD2">
        <w:rPr>
          <w:rFonts w:ascii="Arial" w:eastAsia="Times New Roman" w:hAnsi="Arial" w:cs="Arial"/>
          <w:color w:val="333333"/>
          <w:sz w:val="23"/>
          <w:szCs w:val="23"/>
          <w:lang w:eastAsia="ru-RU"/>
        </w:rPr>
        <w:t> 33, ст. 5393):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а) в абзаце третьем пункта 4 слова "подпункта "б"," исключить;</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б) в Правилах осуществления контроля, предусмотренного частями 5 и 5</w:t>
      </w:r>
      <w:r w:rsidRPr="007E2DD2">
        <w:rPr>
          <w:rFonts w:ascii="Arial" w:eastAsia="Times New Roman" w:hAnsi="Arial" w:cs="Arial"/>
          <w:color w:val="333333"/>
          <w:sz w:val="20"/>
          <w:szCs w:val="20"/>
          <w:vertAlign w:val="superscript"/>
          <w:lang w:eastAsia="ru-RU"/>
        </w:rPr>
        <w:t>1</w:t>
      </w:r>
      <w:r w:rsidRPr="007E2DD2">
        <w:rPr>
          <w:rFonts w:ascii="Arial" w:eastAsia="Times New Roman" w:hAnsi="Arial" w:cs="Arial"/>
          <w:color w:val="333333"/>
          <w:sz w:val="23"/>
          <w:szCs w:val="23"/>
          <w:lang w:eastAsia="ru-RU"/>
        </w:rPr>
        <w:t>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"а" пункта 3 после слова "проектов" дополнить словами ", а также комплексного плана модернизации и расширения магистральной инфраструктуры";</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пункте 13:</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"а" слова "при наличии технической возможности - на съемном машинном носителе информации" заменить словами "на съемном машинном носителе информации (при наличии технической возможности) или в электронной форме с использованием информационных систем, применяемых субъектами контроля и органами контроля (при наличии таких систем),";</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подпункте "б" слова "органе контроля," заменить словами "органе контроля. В случае направления объекта контроля на бумажном носителе, орган контроля";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пункте 14:</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"а" дополнить словами "по каждому коду бюджетной классификации";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подпункт "в" дополнить словами ", по каждому коду вида расходов. При этом в отношении закупок, осуществляемых в целях реализации национальных и федеральных проектов, а также комплексного плана модернизации и расширения магистральной инфраструктуры, такая проверка проводится по каждому коду бюджетной классификации";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дополнить пунктом 141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"141. В отношении закупок, предусмотренных подпунктом "а" пункта 18 Положения, проверка, предусмотренная пунктом 14 настоящих Правил, проводится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(если субъекты контроля являются лицами, указанными в подпунктах "а", "б", "г" и "д" пункта 2 Положения, или лицами, указанными в подпунктах "е", "ж", "и" и "к" пункта 2 Положения, если в целях </w:t>
      </w:r>
      <w:proofErr w:type="spellStart"/>
      <w:r w:rsidRPr="007E2DD2">
        <w:rPr>
          <w:rFonts w:ascii="Arial" w:eastAsia="Times New Roman" w:hAnsi="Arial" w:cs="Arial"/>
          <w:color w:val="333333"/>
          <w:sz w:val="23"/>
          <w:szCs w:val="23"/>
          <w:lang w:eastAsia="ru-RU"/>
        </w:rPr>
        <w:t>софинансирования</w:t>
      </w:r>
      <w:proofErr w:type="spellEnd"/>
      <w:r w:rsidRPr="007E2DD2">
        <w:rPr>
          <w:rFonts w:ascii="Arial" w:eastAsia="Times New Roman" w:hAnsi="Arial" w:cs="Arial"/>
          <w:color w:val="333333"/>
          <w:sz w:val="23"/>
          <w:szCs w:val="23"/>
          <w:lang w:eastAsia="ru-RU"/>
        </w:rPr>
        <w:t xml:space="preserve"> капитальных вложений в объекты капитального строительства и (или) приобретения объектов недвижимого имущества </w:t>
      </w:r>
      <w:r w:rsidRPr="007E2DD2">
        <w:rPr>
          <w:rFonts w:ascii="Arial" w:eastAsia="Times New Roman" w:hAnsi="Arial" w:cs="Arial"/>
          <w:color w:val="333333"/>
          <w:sz w:val="23"/>
          <w:szCs w:val="23"/>
          <w:lang w:eastAsia="ru-RU"/>
        </w:rPr>
        <w:lastRenderedPageBreak/>
        <w:t>предоставляются субсидии из федерального бюджета бюджету субъекта Российской Федерации).";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пункт 22 дополнить подпунктом "ж" следующего содержания:</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 xml:space="preserve">"ж) при осуществлении закупок, предусмотренных подпунктом "а" пункта 18 Положения, проверки, предусмотренные подпунктами "а", "б" и "г" пункта 20 настоящих Правил, проводятся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(если субъекты контроля являются лицами, указанными в подпунктах "а" - "д" пункта 2 Положения, или лицами, указанными в подпунктах "е" - "к" пункта 2 Положения, если в целях </w:t>
      </w:r>
      <w:proofErr w:type="spellStart"/>
      <w:r w:rsidRPr="007E2DD2">
        <w:rPr>
          <w:rFonts w:ascii="Arial" w:eastAsia="Times New Roman" w:hAnsi="Arial" w:cs="Arial"/>
          <w:color w:val="333333"/>
          <w:sz w:val="23"/>
          <w:szCs w:val="23"/>
          <w:lang w:eastAsia="ru-RU"/>
        </w:rPr>
        <w:t>софинансирования</w:t>
      </w:r>
      <w:proofErr w:type="spellEnd"/>
      <w:r w:rsidRPr="007E2DD2">
        <w:rPr>
          <w:rFonts w:ascii="Arial" w:eastAsia="Times New Roman" w:hAnsi="Arial" w:cs="Arial"/>
          <w:color w:val="333333"/>
          <w:sz w:val="23"/>
          <w:szCs w:val="23"/>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7E2DD2" w:rsidRPr="007E2DD2" w:rsidRDefault="007E2DD2" w:rsidP="007E2DD2">
      <w:pPr>
        <w:shd w:val="clear" w:color="auto" w:fill="FFFFFF"/>
        <w:spacing w:after="255" w:line="270" w:lineRule="atLeast"/>
        <w:rPr>
          <w:rFonts w:ascii="Arial" w:eastAsia="Times New Roman" w:hAnsi="Arial" w:cs="Arial"/>
          <w:color w:val="333333"/>
          <w:sz w:val="23"/>
          <w:szCs w:val="23"/>
          <w:lang w:eastAsia="ru-RU"/>
        </w:rPr>
      </w:pPr>
      <w:r w:rsidRPr="007E2DD2">
        <w:rPr>
          <w:rFonts w:ascii="Arial" w:eastAsia="Times New Roman" w:hAnsi="Arial" w:cs="Arial"/>
          <w:color w:val="333333"/>
          <w:sz w:val="23"/>
          <w:szCs w:val="23"/>
          <w:lang w:eastAsia="ru-RU"/>
        </w:rPr>
        <w:t>в) подпункт "б" пункта 5 изменений, которые вносятся в акты Правительства Российской Федерации, утвержденных указанным постановлением, исключить.</w:t>
      </w:r>
    </w:p>
    <w:p w:rsidR="00034B87" w:rsidRPr="007E2DD2" w:rsidRDefault="007E2DD2" w:rsidP="007E2DD2"/>
    <w:sectPr w:rsidR="00034B87" w:rsidRPr="007E2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D2"/>
    <w:rsid w:val="005C245C"/>
    <w:rsid w:val="007E2DD2"/>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FEAD3-B431-4997-A2B0-1B60D56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2D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2D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D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2D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30166">
      <w:bodyDiv w:val="1"/>
      <w:marLeft w:val="0"/>
      <w:marRight w:val="0"/>
      <w:marTop w:val="0"/>
      <w:marBottom w:val="0"/>
      <w:divBdr>
        <w:top w:val="none" w:sz="0" w:space="0" w:color="auto"/>
        <w:left w:val="none" w:sz="0" w:space="0" w:color="auto"/>
        <w:bottom w:val="none" w:sz="0" w:space="0" w:color="auto"/>
        <w:right w:val="none" w:sz="0" w:space="0" w:color="auto"/>
      </w:divBdr>
      <w:divsChild>
        <w:div w:id="263807703">
          <w:marLeft w:val="0"/>
          <w:marRight w:val="0"/>
          <w:marTop w:val="0"/>
          <w:marBottom w:val="180"/>
          <w:divBdr>
            <w:top w:val="none" w:sz="0" w:space="0" w:color="auto"/>
            <w:left w:val="none" w:sz="0" w:space="0" w:color="auto"/>
            <w:bottom w:val="none" w:sz="0" w:space="0" w:color="auto"/>
            <w:right w:val="none" w:sz="0" w:space="0" w:color="auto"/>
          </w:divBdr>
        </w:div>
        <w:div w:id="120317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48000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800058/" TargetMode="External"/><Relationship Id="rId5" Type="http://schemas.openxmlformats.org/officeDocument/2006/relationships/hyperlink" Target="https://www.garant.ru/products/ipo/prime/doc/74800058/" TargetMode="External"/><Relationship Id="rId4" Type="http://schemas.openxmlformats.org/officeDocument/2006/relationships/hyperlink" Target="https://www.garant.ru/products/ipo/prime/doc/7480005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2021-02-11T03:42:00Z</dcterms:created>
  <dcterms:modified xsi:type="dcterms:W3CDTF">2021-02-11T03:50:00Z</dcterms:modified>
</cp:coreProperties>
</file>