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E96" w:rsidRPr="00131E96" w:rsidRDefault="00131E96" w:rsidP="00131E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131E96">
        <w:rPr>
          <w:rFonts w:ascii="Times New Roman" w:eastAsia="Times New Roman" w:hAnsi="Times New Roman" w:cs="Times New Roman"/>
          <w:sz w:val="34"/>
          <w:szCs w:val="34"/>
          <w:lang w:eastAsia="ru-RU"/>
        </w:rPr>
        <w:t>Федеральный закон от 30 апреля 2021 г. № 133-ФЗ</w:t>
      </w:r>
      <w:r w:rsidRPr="00131E96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"О внесении изменений в Федеральный закон "О государственном оборонном заказе"</w:t>
      </w:r>
    </w:p>
    <w:p w:rsidR="00131E96" w:rsidRPr="00131E96" w:rsidRDefault="00131E96" w:rsidP="00131E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31E9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Принят Государственной Думой 20 апреля 2021 года</w:t>
      </w:r>
    </w:p>
    <w:p w:rsidR="00131E96" w:rsidRPr="00131E96" w:rsidRDefault="00131E96" w:rsidP="00131E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31E9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Одобрен Советом Федерации 23 апреля 2021 года</w:t>
      </w:r>
    </w:p>
    <w:p w:rsidR="00131E96" w:rsidRPr="00131E96" w:rsidRDefault="00131E96" w:rsidP="00131E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31E9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Статья 1</w:t>
      </w:r>
      <w:bookmarkStart w:id="0" w:name="_GoBack"/>
      <w:bookmarkEnd w:id="0"/>
    </w:p>
    <w:p w:rsidR="00131E96" w:rsidRPr="00131E96" w:rsidRDefault="00131E96" w:rsidP="00131E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31E96">
        <w:rPr>
          <w:rFonts w:ascii="Times New Roman" w:eastAsia="Times New Roman" w:hAnsi="Times New Roman" w:cs="Times New Roman"/>
          <w:sz w:val="23"/>
          <w:szCs w:val="23"/>
          <w:lang w:eastAsia="ru-RU"/>
        </w:rPr>
        <w:t>Внести в Федеральный закон от 29 декабря 2012 года № 275-ФЗ "О государственном оборонном заказе" (Собрание законодательства Российской Федерации, 2012, № 53, ст. 7600; 2015, № 27, ст. 3950; 2016, № 27, ст. 4250; 2017, № 31, ст. 4786; 2018, № 31, ст. 4852; 2019, № 52, ст. 7835; 2020, № 8, ст. 914) следующие изменения:</w:t>
      </w:r>
    </w:p>
    <w:p w:rsidR="00131E96" w:rsidRPr="00131E96" w:rsidRDefault="00131E96" w:rsidP="00131E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31E96">
        <w:rPr>
          <w:rFonts w:ascii="Times New Roman" w:eastAsia="Times New Roman" w:hAnsi="Times New Roman" w:cs="Times New Roman"/>
          <w:sz w:val="23"/>
          <w:szCs w:val="23"/>
          <w:lang w:eastAsia="ru-RU"/>
        </w:rPr>
        <w:t>1) в статье 8:</w:t>
      </w:r>
    </w:p>
    <w:p w:rsidR="00131E96" w:rsidRPr="00131E96" w:rsidRDefault="00131E96" w:rsidP="00131E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31E96">
        <w:rPr>
          <w:rFonts w:ascii="Times New Roman" w:eastAsia="Times New Roman" w:hAnsi="Times New Roman" w:cs="Times New Roman"/>
          <w:sz w:val="23"/>
          <w:szCs w:val="23"/>
          <w:lang w:eastAsia="ru-RU"/>
        </w:rPr>
        <w:t>а) пункт 9 части 1 дополнить словами ", если иное не установлено настоящим Федеральным законом";</w:t>
      </w:r>
    </w:p>
    <w:p w:rsidR="00131E96" w:rsidRPr="00131E96" w:rsidRDefault="00131E96" w:rsidP="00131E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31E96">
        <w:rPr>
          <w:rFonts w:ascii="Times New Roman" w:eastAsia="Times New Roman" w:hAnsi="Times New Roman" w:cs="Times New Roman"/>
          <w:sz w:val="23"/>
          <w:szCs w:val="23"/>
          <w:lang w:eastAsia="ru-RU"/>
        </w:rPr>
        <w:t>б) пункт 9 части 2 дополнить словами ", если иное не установлено настоящим Федеральным законом";</w:t>
      </w:r>
    </w:p>
    <w:p w:rsidR="00131E96" w:rsidRPr="00131E96" w:rsidRDefault="00131E96" w:rsidP="00131E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31E96">
        <w:rPr>
          <w:rFonts w:ascii="Times New Roman" w:eastAsia="Times New Roman" w:hAnsi="Times New Roman" w:cs="Times New Roman"/>
          <w:sz w:val="23"/>
          <w:szCs w:val="23"/>
          <w:lang w:eastAsia="ru-RU"/>
        </w:rPr>
        <w:t>в) дополнить частью 6 следующего содержания:</w:t>
      </w:r>
    </w:p>
    <w:p w:rsidR="00131E96" w:rsidRPr="00131E96" w:rsidRDefault="00131E96" w:rsidP="00131E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31E96">
        <w:rPr>
          <w:rFonts w:ascii="Times New Roman" w:eastAsia="Times New Roman" w:hAnsi="Times New Roman" w:cs="Times New Roman"/>
          <w:sz w:val="23"/>
          <w:szCs w:val="23"/>
          <w:lang w:eastAsia="ru-RU"/>
        </w:rPr>
        <w:t>"6. Требования пунктов 3, 4, 6, 7 и 11 части 1 и пунктов 2, 3, 4, 6, 7 и 12 части 2 настоящей статьи не применяются в отношении заключаемых головным исполнителем, исполнителем контрактов, расчеты по которым осуществляются в соответствии с подпунктами "б", "б.1" и (или) "з" пункта 2 части 1 статьи 8.3 настоящего Федерального закона.";</w:t>
      </w:r>
    </w:p>
    <w:p w:rsidR="00131E96" w:rsidRPr="00131E96" w:rsidRDefault="00131E96" w:rsidP="00131E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31E96">
        <w:rPr>
          <w:rFonts w:ascii="Times New Roman" w:eastAsia="Times New Roman" w:hAnsi="Times New Roman" w:cs="Times New Roman"/>
          <w:sz w:val="23"/>
          <w:szCs w:val="23"/>
          <w:lang w:eastAsia="ru-RU"/>
        </w:rPr>
        <w:t>2) пункт 1 части 1 статьи 8.3 дополнить словами ", если иное не установлено настоящим Федеральным законом";</w:t>
      </w:r>
    </w:p>
    <w:p w:rsidR="00131E96" w:rsidRPr="00131E96" w:rsidRDefault="00131E96" w:rsidP="00131E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31E96">
        <w:rPr>
          <w:rFonts w:ascii="Times New Roman" w:eastAsia="Times New Roman" w:hAnsi="Times New Roman" w:cs="Times New Roman"/>
          <w:sz w:val="23"/>
          <w:szCs w:val="23"/>
          <w:lang w:eastAsia="ru-RU"/>
        </w:rPr>
        <w:t>3) в статье 8.5:</w:t>
      </w:r>
    </w:p>
    <w:p w:rsidR="00131E96" w:rsidRPr="00131E96" w:rsidRDefault="00131E96" w:rsidP="00131E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31E96">
        <w:rPr>
          <w:rFonts w:ascii="Times New Roman" w:eastAsia="Times New Roman" w:hAnsi="Times New Roman" w:cs="Times New Roman"/>
          <w:sz w:val="23"/>
          <w:szCs w:val="23"/>
          <w:lang w:eastAsia="ru-RU"/>
        </w:rPr>
        <w:t>а) пункт 1 части 1 дополнить словами ", за исключением платежей на основании подпунктов "а", "б", "б.1" и "з" пункта 2 части 1 статьи 8.3, а также подпунктов "а" и "б" пункта 3, подпунктов "а" - "в" пункта 9 и подпунктов "а" и "б" пункта 15 статьи 8.4 настоящего Федерального закона";</w:t>
      </w:r>
    </w:p>
    <w:p w:rsidR="00131E96" w:rsidRPr="00131E96" w:rsidRDefault="00131E96" w:rsidP="00131E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31E96">
        <w:rPr>
          <w:rFonts w:ascii="Times New Roman" w:eastAsia="Times New Roman" w:hAnsi="Times New Roman" w:cs="Times New Roman"/>
          <w:sz w:val="23"/>
          <w:szCs w:val="23"/>
          <w:lang w:eastAsia="ru-RU"/>
        </w:rPr>
        <w:t>б) дополнить частью 2.1 следующего содержания:</w:t>
      </w:r>
    </w:p>
    <w:p w:rsidR="00131E96" w:rsidRPr="00131E96" w:rsidRDefault="00131E96" w:rsidP="00131E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31E96">
        <w:rPr>
          <w:rFonts w:ascii="Times New Roman" w:eastAsia="Times New Roman" w:hAnsi="Times New Roman" w:cs="Times New Roman"/>
          <w:sz w:val="23"/>
          <w:szCs w:val="23"/>
          <w:lang w:eastAsia="ru-RU"/>
        </w:rPr>
        <w:t>"2.1. Документы, являющиеся основанием для составления распоряжений, при списании денежных средств в соответствии с подпунктами "а", "б", "б.1" и "з" пункта 2 части 1 статьи 8.3, а также подпунктами "а" и "б" пункта 3, подпунктами "а" - "в" пункта 9 и подпунктами "а" и "б" пункта 15 статьи 8.4 настоящего Федерального закона могут не содержать идентификатор государственного контракта.".</w:t>
      </w:r>
    </w:p>
    <w:p w:rsidR="00131E96" w:rsidRPr="00131E96" w:rsidRDefault="00131E96" w:rsidP="00131E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131E9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Статья 2</w:t>
      </w:r>
    </w:p>
    <w:p w:rsidR="00131E96" w:rsidRPr="00131E96" w:rsidRDefault="00131E96" w:rsidP="00131E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31E9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Положения Федерального закона от 29 декабря 2012 года № 275-ФЗ "О государственном оборонном заказе" (в редакции настоящего Федерального закона) распространяются на </w:t>
      </w:r>
      <w:r w:rsidRPr="00131E96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правоотношения, возникшие со дня вступления в силу Федерального закона от 29 июня 2015 года № 159-ФЗ "О внесении изменений в Федеральный закон "О государственном оборонном заказе" и отдельные законодательные акты Российской Федерации".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131E96" w:rsidRPr="00131E96" w:rsidTr="00131E96">
        <w:tc>
          <w:tcPr>
            <w:tcW w:w="3300" w:type="pct"/>
            <w:shd w:val="clear" w:color="auto" w:fill="FFFFFF"/>
            <w:vAlign w:val="bottom"/>
            <w:hideMark/>
          </w:tcPr>
          <w:p w:rsidR="00131E96" w:rsidRPr="00131E96" w:rsidRDefault="00131E96" w:rsidP="0013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1E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131E96" w:rsidRPr="00131E96" w:rsidRDefault="00131E96" w:rsidP="00131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31E9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В. Путин</w:t>
            </w:r>
          </w:p>
        </w:tc>
      </w:tr>
    </w:tbl>
    <w:p w:rsidR="00131E96" w:rsidRPr="00131E96" w:rsidRDefault="00131E96" w:rsidP="00131E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31E96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131E96" w:rsidRPr="00131E96" w:rsidRDefault="00131E96" w:rsidP="00131E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31E96">
        <w:rPr>
          <w:rFonts w:ascii="Times New Roman" w:eastAsia="Times New Roman" w:hAnsi="Times New Roman" w:cs="Times New Roman"/>
          <w:sz w:val="23"/>
          <w:szCs w:val="23"/>
          <w:lang w:eastAsia="ru-RU"/>
        </w:rPr>
        <w:t>Москва, Кремль</w:t>
      </w:r>
    </w:p>
    <w:p w:rsidR="00131E96" w:rsidRPr="00131E96" w:rsidRDefault="00131E96" w:rsidP="00131E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31E96">
        <w:rPr>
          <w:rFonts w:ascii="Times New Roman" w:eastAsia="Times New Roman" w:hAnsi="Times New Roman" w:cs="Times New Roman"/>
          <w:sz w:val="23"/>
          <w:szCs w:val="23"/>
          <w:lang w:eastAsia="ru-RU"/>
        </w:rPr>
        <w:t>30 апреля 2021 года</w:t>
      </w:r>
    </w:p>
    <w:p w:rsidR="00131E96" w:rsidRPr="00131E96" w:rsidRDefault="00131E96" w:rsidP="00131E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31E96">
        <w:rPr>
          <w:rFonts w:ascii="Times New Roman" w:eastAsia="Times New Roman" w:hAnsi="Times New Roman" w:cs="Times New Roman"/>
          <w:sz w:val="23"/>
          <w:szCs w:val="23"/>
          <w:lang w:eastAsia="ru-RU"/>
        </w:rPr>
        <w:t>№ 133-ФЗ</w:t>
      </w:r>
    </w:p>
    <w:p w:rsidR="0030571B" w:rsidRPr="00131E96" w:rsidRDefault="00131E96"/>
    <w:sectPr w:rsidR="0030571B" w:rsidRPr="00131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96"/>
    <w:rsid w:val="00131E96"/>
    <w:rsid w:val="00197FEE"/>
    <w:rsid w:val="003C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36BA7-0B3C-4120-8DA7-BE270743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31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31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31E96"/>
  </w:style>
  <w:style w:type="character" w:styleId="a3">
    <w:name w:val="Hyperlink"/>
    <w:basedOn w:val="a0"/>
    <w:uiPriority w:val="99"/>
    <w:semiHidden/>
    <w:unhideWhenUsed/>
    <w:rsid w:val="00131E96"/>
    <w:rPr>
      <w:color w:val="0000FF"/>
      <w:u w:val="single"/>
    </w:rPr>
  </w:style>
  <w:style w:type="paragraph" w:customStyle="1" w:styleId="s15">
    <w:name w:val="s_15"/>
    <w:basedOn w:val="a"/>
    <w:rsid w:val="00131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31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31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6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2021-05-25T04:40:00Z</dcterms:created>
  <dcterms:modified xsi:type="dcterms:W3CDTF">2021-05-25T04:43:00Z</dcterms:modified>
</cp:coreProperties>
</file>