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23 августа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97093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1388</w:t>
      </w:r>
      <w:r w:rsidRPr="0097093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изменений в Положение о государственном регулировании цен на продукцию, поставляемую по государственному оборонному заказу"</w:t>
      </w:r>
    </w:p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 изменения, которые вносятся в Положение о государственном регулировании цен на продукцию, поставляемую по государственному оборонному заказу, утвержденное постановлением Правительства Российской Федерации от 2 декабря 2017 г. №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№ 50, ст. 7624; 2020, № 41, ст. 6424; 2021, № 12, ст. 2029).</w:t>
      </w:r>
    </w:p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цены (в том числе базовые), сформированные в соответствии с Положением о государственном регулировании цен на продукцию, поставляемую по государственному оборонному заказу, утвержденным постановлением Правительства Российской Федерации от 2 декабря 2017 г. №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Федерации", до вступления в силу настоящего постановления, пересмотру не подлежат, если иное не установлено законодательством Российской Федерации.</w:t>
      </w:r>
    </w:p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Федеральным органам исполнительной власти в 6-месячный срок со дня вступления в силу настоящего постановления привести свои акты в соответствие с настоящим постановлением.</w:t>
      </w:r>
    </w:p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Настоящее постановление вступает в силу со дня его официального опубликования, за исключением подпункта "в" пункта 1 изменений, утвержденных настоящим постановлением, который вступает в силу с 1 января 2022 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70937" w:rsidRPr="00970937" w:rsidTr="00970937">
        <w:tc>
          <w:tcPr>
            <w:tcW w:w="3300" w:type="pct"/>
            <w:shd w:val="clear" w:color="auto" w:fill="FFFFFF"/>
            <w:vAlign w:val="bottom"/>
            <w:hideMark/>
          </w:tcPr>
          <w:p w:rsidR="00970937" w:rsidRPr="00970937" w:rsidRDefault="00970937" w:rsidP="0097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709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9709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70937" w:rsidRPr="00970937" w:rsidRDefault="00970937" w:rsidP="0097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709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9709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093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УТВЕРЖДЕНЫ</w:t>
      </w:r>
      <w:r w:rsidRPr="0097093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постановлением Правительства</w:t>
      </w:r>
      <w:r w:rsidRPr="0097093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Российской Федерации</w:t>
      </w:r>
      <w:r w:rsidRPr="0097093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23 августа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97093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1388</w:t>
      </w:r>
    </w:p>
    <w:p w:rsidR="00970937" w:rsidRPr="00970937" w:rsidRDefault="00970937" w:rsidP="009709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7093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97093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 вносятся в Положение о государственном регулировании цен на продукцию, поставляемую по государственному оборонному заказу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1. В пункте 2:</w:t>
      </w:r>
      <w:bookmarkStart w:id="0" w:name="_GoBack"/>
      <w:bookmarkEnd w:id="0"/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а) абзац шестой изложить в следующей редакции: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lastRenderedPageBreak/>
        <w:t>"базовая цена" - фиксированная цена на продукцию, определенная затратным методом в соответствии с настоящим Положением в условиях базового года и используемая для определения цены на продукцию на очередной год и плановый период с применением метода индексации базовой цены или метода индексации по статьям базовых затрат;";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б) абзац седьмой после слов "по статьям" дополнить словом "базовых";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Подпункт "в" пункта 1 вступает в силу с 1 января 2022 г.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в) абзац двенадцатый изложить в следующей редакции: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"привнесенные затраты" - затраты на приобретение товаров, работ, услуг, а также на оплату налогов и сборов, связанных с приобретением таких товаров, работ, услуг, включаемые в себестоимость продукции в составе прямых затрат. К привнесенным затратам не относятся командировочные расходы;";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г) абзац четырнадцатый после слов "по статьям" дополнить словом "базовых", после слов "в виде суммы величин" дополнить словом "базовых";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д) после абзаца двадцать шестого дополнить абзацами следующего содержания: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"изменение схемы использования давальческих материальных ресурсов (сырья, материалов, полуфабрикатов и покупных комплектующих изделий);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изменение цены продукции, поставляемой в рамках кооперации головного исполнителя государственного контракта по государственному оборонному заказу, вследствие регистрации (утверждения) Государственной корпорацией по атомной энергии "</w:t>
      </w:r>
      <w:proofErr w:type="spellStart"/>
      <w:r w:rsidRPr="00970937">
        <w:rPr>
          <w:rFonts w:ascii="Times New Roman" w:hAnsi="Times New Roman" w:cs="Times New Roman"/>
        </w:rPr>
        <w:t>Росатом</w:t>
      </w:r>
      <w:proofErr w:type="spellEnd"/>
      <w:r w:rsidRPr="00970937">
        <w:rPr>
          <w:rFonts w:ascii="Times New Roman" w:hAnsi="Times New Roman" w:cs="Times New Roman"/>
        </w:rPr>
        <w:t>" цены продукции в сфере ядерного оружейного комплекса в соответствии с пунктом 115 настоящего Положения;".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2. Абзац восьмой пункта 9, абзац четвертый пункта 15 и подпункт "а" пункта 18 после слов "по статьям" дополнить словом "базовых".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3. Пункт 27 изложить в следующей редакции: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"27. Метод индексации по статьям базовых затрат применяется в случае, если одновременно выполняются следующие условия: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не применимы метод анализа рыночных индикаторов и метод сравнимой цены, а также метод индексации базовой цены;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ранее была определена базовая цена единицы продукции;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не было зафиксировано существенное изменение условий поставки (в том числе производства) продукции;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технологический цикл производства продукции составляет 3 года и более.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Метод индексации по статьям базовых затрат не применяется для определения цен научно-исследовательских и (или) опытно-конструкторских работ, работ по сервисному обслуживанию и ремонту, утилизации и других работ (услуг).".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4. Пункт 28 после слов "по статьям" дополнить словом "базовых".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5. В абзаце первом пункта 32 и абзаце первом пункта 33 слово "статей" заменить словами "по статьям базовых".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6. Абзац первый пункта 34, абзацы первый и второй пункта 35 после слов "индексации по статьям" дополнить словом "базовых".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7. В пункте 37: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а) абзац первый подпункта "з" после слов "индексации по статьям" дополнить словом "базовых";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lastRenderedPageBreak/>
        <w:t>б) подпункт "и" изложить в следующей редакции: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"и) в случае формирования цены с использованием затратного метода, метода индексации базовой цены либо метода индексации по статьям затрат - заключение о цене на продукцию, подготовленное военным представительством Министерства обороны Российской Федерации или иного государственного заказчика, уполномоченным осуществлять свою деятельность в организации (при определении прогнозной цены на продукцию заключение о прогнозной цене представляется в соответствии с пунктами 91 и 102 настоящего Положения). Заключение о цене представляется в соответствии с порядком, установленным в пункте 37 1 настоящего Положения на продукцию, имеющую утвержденную (согласованную) государственным заказчиком нормативно-техническую документацию, а в отношении научно-исследовательских и (или) опытно-конструкторских работ - на продукцию, имеющую утвержденное (согласованное) государственным заказчиком тактико-техническое (техническое) задание;".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8. Дополнить пунктом 37 1 следующего содержания: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"37 1. Организация (потенциальный единственный поставщик, потенциальный поставщик) с учетом сроков, установленных пунктами 71, 108, 123, 138, 154 и 159 настоящего Положения, направляет в военное представительство Министерства обороны Российской Федерации или иного государственного заказчика, уполномоченное осуществлять свою деятельность в организации, обосновывающие документы, указанные в подпунктах "а" - "г", "ж", "з" и "к" - "м" пункта 37 настоящего Положения (в зависимости от метода определения цены на продукцию), для выдачи заключения о цене на продукцию.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Военное представительство Министерства обороны Российской Федерации или иного государственного заказчика, уполномоченное осуществлять свою деятельность в организации, после получения документов, представление которых предусмотрено подпунктами "а" - "г", "ж", "з" и "к" - "м" пункта 37 настоящего Положения, рассматривает их и подготавливает заключение о цене на продукцию с необходимыми обоснованиями.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Срок подготовки военным представительством Министерства обороны Российской Федерации или иного государственного заказчика, уполномоченным осуществлять свою деятельность в организации, заключения о цене на продукцию не может превышать 5 рабочих дней со дня получения всех документов, представление которых предусмотрено подпунктами "а" - "г", "ж", "з" и "к" - "м" пункта 37 настоящего Положения.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По государственным контрактам на проведение опытно-конструкторских работ по перспективным направлениям разработки новых образцов продукции, сервисное обслуживание и модернизацию продукции срок подготовки заключения о цене на продукцию не может превышать 7 рабочих дней.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Форма заключения о цене на продукцию устанавливается федеральным органом исполнительной власти, осуществляющим руководство деятельностью соответствующих военных представительств, по согласованию с Федеральной антимонопольной службой.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Заключение о цене на продукцию должно в том числе содержать предложенную организацией и согласованную военным представительством Министерства обороны Российской Федерации или иного государственного заказчика, уполномоченным осуществлять свою деятельность в организации, цену продукции. В случае несогласия военного представительства Министерства обороны Российской Федерации или иного государственного заказчика, уполномоченного осуществлять свою деятельность в организации, с ценой продукции, предложенной организацией, в заключение о цене на продукцию включается мотивированное обоснование причин несогласия с предложенной ценой, а в случае применения организацией затратного метода определения цены - мотивированное обоснование причин несогласия с предложенными размерами затрат и обоснование сумм изменения затрат по каждой статье (подстатье) калькуляции единицы продукции со ссылкой на соответствующие нормативные документы.".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lastRenderedPageBreak/>
        <w:t>9. Абзац первый пункта 49 и пункт 58 после слов "индексации по статьям" дополнить словом "базовых".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10. В пункте 78: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а) в подпункте "г" слова "метода индексации затрат" заменить словами "метода индексации по статьям базовых затрат";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б) подпункт "ж" после слов "индексации по статьям" дополнить словом "базовых".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11. Пункт 128 дополнить подпунктом "к" следующего содержания: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"к) регистрационный номер цены, определенной в качестве базовой, и базовый год (в случае применения метода индексации базовой цены и метода индексации по статьям базовых затрат).".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12. Пункт 136, абзац второй пункта 138 и пункт 142 после слов "индексации по статьям" дополнить словом "базовых".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13. Пункт 143 изложить в следующей редакции: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"143. В случае, указанном в пункте 142 настоящего Положения, при подтверждении наличия существенных изменений условий поставки (в том числе производства) продукции уточнение и перерегистрация цены единицы товара с заключением дополнительного соглашения к государственному контракту осуществляются не чаще одного раза в календарный год по предложению одной из сторон этого государственного контракта, формируемому в соответствии с пунктами 140 и 141 настоящего Положения.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При этом дополнительным соглашением к государственному контракту: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устанавливается новая величина базовой цены единицы товара;</w:t>
      </w:r>
    </w:p>
    <w:p w:rsidR="00970937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при необходимости уточняется цена государственного контракта в порядке, установленном пунктом 144 настоящего Положения, и (или) условия поставки товара.".</w:t>
      </w:r>
    </w:p>
    <w:p w:rsidR="00733351" w:rsidRPr="00970937" w:rsidRDefault="00970937" w:rsidP="00970937">
      <w:pPr>
        <w:jc w:val="both"/>
        <w:rPr>
          <w:rFonts w:ascii="Times New Roman" w:hAnsi="Times New Roman" w:cs="Times New Roman"/>
        </w:rPr>
      </w:pPr>
      <w:r w:rsidRPr="00970937">
        <w:rPr>
          <w:rFonts w:ascii="Times New Roman" w:hAnsi="Times New Roman" w:cs="Times New Roman"/>
        </w:rPr>
        <w:t>14. Пункты 144 и 156, абзац второй пункта 159, пункты 162 и 165 после слов "индексации по статьям" дополнить словом "базовых".</w:t>
      </w:r>
    </w:p>
    <w:sectPr w:rsidR="00733351" w:rsidRPr="0097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37"/>
    <w:rsid w:val="00733351"/>
    <w:rsid w:val="009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EA7D-D363-45BF-95DB-3F58814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7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0937"/>
    <w:rPr>
      <w:color w:val="0000FF"/>
      <w:u w:val="single"/>
    </w:rPr>
  </w:style>
  <w:style w:type="paragraph" w:customStyle="1" w:styleId="s16">
    <w:name w:val="s_16"/>
    <w:basedOn w:val="a"/>
    <w:rsid w:val="0097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7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7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70937"/>
  </w:style>
  <w:style w:type="paragraph" w:customStyle="1" w:styleId="s9">
    <w:name w:val="s_9"/>
    <w:basedOn w:val="a"/>
    <w:rsid w:val="0097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97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2021-08-31T10:09:00Z</dcterms:created>
  <dcterms:modified xsi:type="dcterms:W3CDTF">2021-08-31T10:14:00Z</dcterms:modified>
</cp:coreProperties>
</file>