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B002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Постановление Правительства РФ от 11 сентября 2021 г.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FB002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1538</w:t>
      </w:r>
      <w:r w:rsidRPr="00FB002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"О внесении изменений в постановление Правительства Российской Федерации от 19 июня 2020 г.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FB002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892"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Правительство Российской Федерации постановляет: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Утвердить прилагаемые изменения, которые вносятся в постановление Правительства Российской Федерации от 19 июня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892 "О наделении федерального казенного учреждения "Центр по обеспечению деятельности Казначейства России" полномочиями на планирование и осуществление централизованных закупок отдельных товаров для отдельных федеральных органов исполнительной власти" (Собрание законодательства Российской Федерации, 2020,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> 26, ст. 4120).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B002E" w:rsidRPr="00FB002E" w:rsidTr="00FB002E">
        <w:tc>
          <w:tcPr>
            <w:tcW w:w="3300" w:type="pct"/>
            <w:vAlign w:val="bottom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FB002E" w:rsidRPr="00FB002E" w:rsidRDefault="00FB002E" w:rsidP="00FB0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УТВЕРЖДЕНЫ</w:t>
      </w:r>
      <w:r w:rsidRPr="00FB00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bookmarkStart w:id="0" w:name="_GoBack"/>
      <w:bookmarkEnd w:id="0"/>
      <w:r w:rsidRPr="00FB00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постановлением Правительства</w:t>
      </w:r>
      <w:r w:rsidRPr="00FB00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Российской Федерации</w:t>
      </w:r>
      <w:r w:rsidRPr="00FB00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 xml:space="preserve">от 11 сентября 2021 г.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№</w:t>
      </w:r>
      <w:r w:rsidRPr="00FB00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1538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02E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Изменения,</w:t>
      </w:r>
      <w:r w:rsidRPr="00FB00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которые вносятся в постановление Правительства Российской Федерации от 19 июня 2020 г.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FB002E">
        <w:rPr>
          <w:rFonts w:ascii="Times New Roman" w:eastAsia="Times New Roman" w:hAnsi="Times New Roman" w:cs="Times New Roman"/>
          <w:sz w:val="32"/>
          <w:szCs w:val="32"/>
          <w:lang w:eastAsia="ru-RU"/>
        </w:rPr>
        <w:t> 892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>1. В пункте 3 слова "на 2020 год и на плановый период 2021 и 2022 годов" заменить словами "на 2021 год и на плановый период 2022 и 2023 годов".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>2. Приложение к указанному постановлению изложить в следующей редакции: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"ПРИЛОЖЕНИЕ</w:t>
      </w:r>
      <w:r w:rsidRPr="00FB00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 постановлению Правительства</w:t>
      </w:r>
      <w:r w:rsidRPr="00FB00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FB00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19 июня 2020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FB00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892</w:t>
      </w:r>
      <w:r w:rsidRPr="00FB00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(в редакции постановления</w:t>
      </w:r>
      <w:r w:rsidRPr="00FB00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Правительства Российской Федерации</w:t>
      </w:r>
      <w:r w:rsidRPr="00FB00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11 сентября 2021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FB00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1538)</w:t>
      </w:r>
    </w:p>
    <w:p w:rsid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B002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</w:t>
      </w:r>
      <w:r w:rsidRPr="00FB002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отдельных федеральных органов исполнительной власти (их территориальных органов), полномочия которых по планированию и осуществлению централизованных закупок отдельных товаров передаются федеральному казенному учреждению "Центр по обеспечению деятельности Казначейства России"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tbl>
      <w:tblPr>
        <w:tblpPr w:leftFromText="180" w:rightFromText="180" w:horzAnchor="margin" w:tblpXSpec="center" w:tblpY="-1140"/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4912"/>
        <w:gridCol w:w="4460"/>
      </w:tblGrid>
      <w:tr w:rsidR="00FB002E" w:rsidRPr="00FB002E" w:rsidTr="00FB002E"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федерального органа исполнительной власти (его территориальных органов)</w:t>
            </w:r>
          </w:p>
        </w:tc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учреждение, осуществляющее полномочия по планированию и осуществлению централизованных закупок</w:t>
            </w:r>
          </w:p>
        </w:tc>
      </w:tr>
      <w:tr w:rsidR="00FB002E" w:rsidRPr="00FB002E" w:rsidTr="00FB002E">
        <w:tc>
          <w:tcPr>
            <w:tcW w:w="81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2" w:type="dxa"/>
            <w:tcBorders>
              <w:top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лесного хозяйства (центральный аппарат)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"Центр по обеспечению деятельности Казначейства России" (далее - учреждение)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лесного хозяйства по Сибирскому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Новосибирске)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лесного хозяйства по Центральному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лесного хозяйства по Северо-Западному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Санкт-Петербурге)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лесного хозяйства по Приволжскому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Нижнем Новгороде)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лесного хозяйства по Дальневосточному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Владивостоке)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лесного хозяйства по Южному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Ростове-на-Дону)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лесного хозяйства по Уральскому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Екатеринбурге)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рыболовству (центральный аппарат)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Ангаро</w:t>
            </w:r>
            <w:proofErr w:type="spellEnd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-Байкальское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Новосибирске)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Владивостоке)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Ростове-на-Дону)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Ростове-на-Дону)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Верхнеобское</w:t>
            </w:r>
            <w:proofErr w:type="spellEnd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Новосибирске)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Владивостоке)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Новосибирске)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Западно-Балтийское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(Филиал по Калининградской области)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Московско-Окское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Нижнеобское</w:t>
            </w:r>
            <w:proofErr w:type="spellEnd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учреждения в г. Екатеринбурге)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Владивостоке)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Владивостоке)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Ставрополе)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Санкт-Петербурге)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Сахалино</w:t>
            </w:r>
            <w:proofErr w:type="spellEnd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-Курильское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Владивостоке)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Средневолжское</w:t>
            </w:r>
            <w:proofErr w:type="spellEnd"/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Казани)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управлению государственным имуществом (центральный аппарат)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городе Москве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Свердловской области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учреждения в г. Екатеринбурге)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Новосибирской области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Новосибирске)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Пермском крае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Екатеринбурге)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Астраханской области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Ростове-на-Дону)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Ростовской области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Ростове-на-Дону)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Калининградской области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(Филиал по Калининградской области)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территориальное управление Федерального агентства по управлению государственным имуществом во Владимирской, Ивановской, Костромской, Ярославской областях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Владимире)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Межрегиональное территориальное управление Федерального агентства по </w:t>
            </w: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управлению государственным имуществом в Республике Татарстан и Ульяновской области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(Межрегиональный филиал в г. Казани)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территориальное управление Федерального агентства по управлению государственным имуществом в Курской и Белгородской областях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Владимире)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пробирная палата (центральный аппарат)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управление Федеральной пробирной палаты по Центральному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Верхне-Волжское межрегиональное управление Федеральной пробирной палаты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Владимире)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управление Федеральной пробирной палаты по Северо-Западному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Санкт-Петербурге)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управление Федеральной пробирной палаты по Южному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Ростове-на-Дону)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управление Федеральной пробирной палаты по Северо-Кавказскому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Ставрополе)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управление Федеральной пробирной палаты по Приволжскому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Нижний Новгород)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управление Федеральной пробирной палаты по Уральскому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Екатеринбурге)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912" w:type="dxa"/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управление Федеральной пробирной палаты по Сибирскому федеральному округу</w:t>
            </w:r>
          </w:p>
        </w:tc>
        <w:tc>
          <w:tcPr>
            <w:tcW w:w="4460" w:type="dxa"/>
            <w:tcBorders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Новосибирске)</w:t>
            </w:r>
          </w:p>
        </w:tc>
      </w:tr>
      <w:tr w:rsidR="00FB002E" w:rsidRPr="00FB002E" w:rsidTr="00FB002E">
        <w:tc>
          <w:tcPr>
            <w:tcW w:w="813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912" w:type="dxa"/>
            <w:tcBorders>
              <w:bottom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управление Федеральной пробирной палаты по Дальневосточному федеральному округу</w:t>
            </w:r>
          </w:p>
        </w:tc>
        <w:tc>
          <w:tcPr>
            <w:tcW w:w="4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(Межрегиональный филиал в г. Владивостоке)</w:t>
            </w:r>
          </w:p>
        </w:tc>
      </w:tr>
    </w:tbl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>".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>3. В Правилах взаимодействия отдельных федеральных органов исполнительной власти (их территориальных органов) с федеральным казенным учреждением "Центр по обеспечению деятельности Казначейства России" при планировании и осуществлении централизованных закупок отдельных товаров, утвержденных указанным постановлением: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>а) пункт 1 после слов "(его территориальных органов)," дополнить словами "Федерального агентства по рыболовству (его территориальных органов), Федерального агентства лесного хозяйства (его территориальных органов),";</w:t>
      </w:r>
    </w:p>
    <w:p w:rsidR="00FB002E" w:rsidRPr="00FB002E" w:rsidRDefault="00FB002E" w:rsidP="00FB00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02E">
        <w:rPr>
          <w:rFonts w:ascii="Times New Roman" w:eastAsia="Times New Roman" w:hAnsi="Times New Roman" w:cs="Times New Roman"/>
          <w:sz w:val="23"/>
          <w:szCs w:val="23"/>
          <w:lang w:eastAsia="ru-RU"/>
        </w:rPr>
        <w:t>б) в абзаце третьем подпункта "а" пункта 2 слова "федеральными органами исполнительной власти и" исключить.</w:t>
      </w:r>
    </w:p>
    <w:p w:rsidR="005F7B2D" w:rsidRDefault="005F7B2D"/>
    <w:sectPr w:rsidR="005F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2E"/>
    <w:rsid w:val="005F7B2D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EFB0"/>
  <w15:chartTrackingRefBased/>
  <w15:docId w15:val="{F07C2A8D-84DD-4B34-BB2A-2C9A8275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002E"/>
    <w:rPr>
      <w:color w:val="0000FF"/>
      <w:u w:val="single"/>
    </w:rPr>
  </w:style>
  <w:style w:type="paragraph" w:customStyle="1" w:styleId="s16">
    <w:name w:val="s_16"/>
    <w:basedOn w:val="a"/>
    <w:rsid w:val="00F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B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5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5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7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6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71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26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78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86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33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3247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71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668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2021-09-23T10:00:00Z</dcterms:created>
  <dcterms:modified xsi:type="dcterms:W3CDTF">2021-09-23T10:04:00Z</dcterms:modified>
</cp:coreProperties>
</file>