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E" w:rsidRDefault="00ED456E" w:rsidP="00ED456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D456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21 марта 2022 г. № 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</w:t>
      </w:r>
    </w:p>
    <w:p w:rsidR="00976A2D" w:rsidRPr="00ED456E" w:rsidRDefault="00976A2D" w:rsidP="00ED456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</w:p>
    <w:p w:rsidR="00ED456E" w:rsidRPr="00ED456E" w:rsidRDefault="00ED456E" w:rsidP="00ED456E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text"/>
      <w:bookmarkEnd w:id="0"/>
      <w:r w:rsidRPr="00ED45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 марта 2022</w:t>
      </w:r>
    </w:p>
    <w:p w:rsidR="00ED456E" w:rsidRPr="00ED456E" w:rsidRDefault="00ED456E" w:rsidP="00ED45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Правительство Российской Федерации постановляет:</w:t>
      </w:r>
    </w:p>
    <w:p w:rsidR="00ED456E" w:rsidRPr="00ED456E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1. Утвердить </w:t>
      </w:r>
      <w:r w:rsidRPr="00ED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 </w:t>
      </w:r>
      <w:r w:rsidRPr="00976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D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ED456E" w:rsidRPr="00976A2D" w:rsidRDefault="00ED456E" w:rsidP="00ED45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ED456E" w:rsidRPr="00976A2D" w:rsidRDefault="00ED456E" w:rsidP="00ED456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Председатель правительства</w:t>
      </w:r>
    </w:p>
    <w:p w:rsidR="00ED456E" w:rsidRPr="00ED456E" w:rsidRDefault="00ED456E" w:rsidP="00ED456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Российской Федерации</w:t>
      </w:r>
    </w:p>
    <w:p w:rsidR="00ED456E" w:rsidRPr="00976A2D" w:rsidRDefault="00ED456E" w:rsidP="00ED4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sz w:val="28"/>
          <w:szCs w:val="28"/>
          <w:lang w:eastAsia="ru-RU"/>
        </w:rPr>
        <w:t>М. </w:t>
      </w:r>
      <w:proofErr w:type="spellStart"/>
      <w:r w:rsidRPr="00ED4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ED456E" w:rsidRPr="00976A2D" w:rsidRDefault="00ED456E" w:rsidP="00ED4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ED456E" w:rsidRPr="00ED456E" w:rsidRDefault="00ED456E" w:rsidP="00ED4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УТВЕРЖДЕНЫ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br/>
      </w:r>
      <w:r w:rsidRPr="00976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br/>
        <w:t>Российской Федерации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br/>
        <w:t xml:space="preserve">от 21 марта 2022 г. 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№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417</w:t>
      </w:r>
    </w:p>
    <w:p w:rsidR="00ED456E" w:rsidRPr="00ED456E" w:rsidRDefault="00ED456E" w:rsidP="00ED45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Изменения,</w:t>
      </w:r>
      <w:r w:rsidRPr="00ED456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</w:t>
      </w:r>
      <w:r w:rsidRPr="00976A2D">
        <w:rPr>
          <w:sz w:val="28"/>
          <w:szCs w:val="28"/>
        </w:rPr>
        <w:t xml:space="preserve"> </w:t>
      </w:r>
      <w:proofErr w:type="gramStart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пунктах 14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(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28 и 32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(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</w:t>
      </w:r>
      <w:proofErr w:type="gramEnd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видами юридических лиц" (Собрание законодательства Российской Федерации, 2014, № 51, ст. 7438; </w:t>
      </w: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2016, № 51, ст. 7405; 2019, № 38, ст. 5316; 2020, № 49, ст. 7898), слова "15 рабочих" заменить словами "7 рабочих".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2. </w:t>
      </w:r>
      <w:proofErr w:type="gramStart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Правилах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№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№ 28, ст. 5508;</w:t>
      </w:r>
      <w:proofErr w:type="gramEnd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№ </w:t>
      </w:r>
      <w:proofErr w:type="gramStart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50, ст. 8544; 2022, № 6, ст. 872):</w:t>
      </w:r>
      <w:proofErr w:type="gramEnd"/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абзац третий подпункта "в" пункта 15 дополнить словами ", в том числе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иностранными государствами, государственными</w:t>
      </w:r>
      <w:bookmarkStart w:id="1" w:name="_GoBack"/>
      <w:bookmarkEnd w:id="1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</w:t>
      </w:r>
      <w:proofErr w:type="gramEnd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союзов мер ограничительного характера (далее - меры ограничительного характера). К таким обстоятельствам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заказчика";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в пункте 16: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подпункте "б" предложение второе исключить;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дополнить подпунктом "в" следующего содержания: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"в) при формировании в соответствии с подпунктом "б" настоящего пункта реестровой записи указывает:</w:t>
      </w:r>
    </w:p>
    <w:p w:rsidR="00ED456E" w:rsidRPr="00976A2D" w:rsidRDefault="00ED456E" w:rsidP="00ED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дату поступления обращения в орган контроля;</w:t>
      </w:r>
    </w:p>
    <w:p w:rsidR="00ED456E" w:rsidRPr="00ED456E" w:rsidRDefault="00ED456E" w:rsidP="0097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информацию о включении информации о поставщике (подрядчике, исполнителе) в реестр в связи с отказом такого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 по</w:t>
      </w:r>
      <w:proofErr w:type="gramEnd"/>
      <w:r w:rsidRPr="00976A2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причине введения в отношении заказчика санкций и (или) мер ограничительного характера</w:t>
      </w:r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</w:t>
      </w:r>
      <w:proofErr w:type="gramStart"/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."</w:t>
      </w:r>
      <w:proofErr w:type="gramEnd"/>
      <w:r w:rsidRPr="00ED456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1233F2" w:rsidRDefault="001233F2"/>
    <w:sectPr w:rsidR="001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E"/>
    <w:rsid w:val="001233F2"/>
    <w:rsid w:val="00976A2D"/>
    <w:rsid w:val="00E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6E"/>
    <w:rPr>
      <w:color w:val="0000FF"/>
      <w:u w:val="single"/>
    </w:rPr>
  </w:style>
  <w:style w:type="paragraph" w:customStyle="1" w:styleId="toright">
    <w:name w:val="toright"/>
    <w:basedOn w:val="a"/>
    <w:rsid w:val="00E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6E"/>
    <w:rPr>
      <w:color w:val="0000FF"/>
      <w:u w:val="single"/>
    </w:rPr>
  </w:style>
  <w:style w:type="paragraph" w:customStyle="1" w:styleId="toright">
    <w:name w:val="toright"/>
    <w:basedOn w:val="a"/>
    <w:rsid w:val="00E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3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2022-03-25T11:43:00Z</dcterms:created>
  <dcterms:modified xsi:type="dcterms:W3CDTF">2022-03-25T11:55:00Z</dcterms:modified>
</cp:coreProperties>
</file>