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5920B" w14:textId="77777777" w:rsidR="005A1170" w:rsidRPr="005A1170" w:rsidRDefault="005A1170" w:rsidP="005A1170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5A1170">
        <w:rPr>
          <w:b/>
          <w:color w:val="000000" w:themeColor="text1"/>
        </w:rPr>
        <w:t xml:space="preserve">Распоряжение Правительства РФ </w:t>
      </w:r>
    </w:p>
    <w:p w14:paraId="2B350033" w14:textId="58A12EC5" w:rsidR="005A1170" w:rsidRPr="005A1170" w:rsidRDefault="005A1170" w:rsidP="005A1170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5A1170">
        <w:rPr>
          <w:b/>
          <w:color w:val="000000" w:themeColor="text1"/>
        </w:rPr>
        <w:t xml:space="preserve">от 19 августа 2022 г. </w:t>
      </w:r>
      <w:r w:rsidRPr="005A1170">
        <w:rPr>
          <w:b/>
          <w:color w:val="000000" w:themeColor="text1"/>
        </w:rPr>
        <w:t>№</w:t>
      </w:r>
      <w:r w:rsidRPr="005A1170">
        <w:rPr>
          <w:b/>
          <w:color w:val="000000" w:themeColor="text1"/>
        </w:rPr>
        <w:t> 2334-р</w:t>
      </w:r>
    </w:p>
    <w:p w14:paraId="56C6CB97" w14:textId="1AE487F1" w:rsidR="005A1170" w:rsidRPr="005A1170" w:rsidRDefault="005A1170" w:rsidP="005A1170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5A1170">
        <w:rPr>
          <w:b/>
          <w:color w:val="000000" w:themeColor="text1"/>
        </w:rPr>
        <w:t xml:space="preserve">«О </w:t>
      </w:r>
      <w:proofErr w:type="spellStart"/>
      <w:r w:rsidRPr="005A1170">
        <w:rPr>
          <w:b/>
          <w:color w:val="000000" w:themeColor="text1"/>
        </w:rPr>
        <w:t>внесениии</w:t>
      </w:r>
      <w:proofErr w:type="spellEnd"/>
      <w:r w:rsidRPr="005A1170">
        <w:rPr>
          <w:b/>
          <w:color w:val="000000" w:themeColor="text1"/>
        </w:rPr>
        <w:t xml:space="preserve"> изменений в распоряжение Правительства РФ от 13 июля 2018 г. № 1451-р и признании утратившим силу распоряжения Правительства РФ от 6 июня 2022 г. № 1464-р»</w:t>
      </w:r>
    </w:p>
    <w:p w14:paraId="2B55815D" w14:textId="73E84525" w:rsidR="005A1170" w:rsidRPr="005A1170" w:rsidRDefault="005A1170" w:rsidP="005A117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5A1170">
        <w:rPr>
          <w:color w:val="000000" w:themeColor="text1"/>
        </w:rPr>
        <w:t>1. Исключить из перечня 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 электронных процедур, утвержденного </w:t>
      </w:r>
      <w:hyperlink r:id="rId4" w:anchor="/document/71990282/entry/0" w:history="1">
        <w:r w:rsidRPr="005A1170">
          <w:rPr>
            <w:rStyle w:val="a3"/>
            <w:color w:val="000000" w:themeColor="text1"/>
            <w:u w:val="none"/>
          </w:rPr>
          <w:t>распоряжением</w:t>
        </w:r>
      </w:hyperlink>
      <w:r w:rsidRPr="005A1170">
        <w:rPr>
          <w:color w:val="000000" w:themeColor="text1"/>
        </w:rPr>
        <w:t> Правительства Ро</w:t>
      </w:r>
      <w:bookmarkStart w:id="0" w:name="_GoBack"/>
      <w:bookmarkEnd w:id="0"/>
      <w:r w:rsidRPr="005A1170">
        <w:rPr>
          <w:color w:val="000000" w:themeColor="text1"/>
        </w:rPr>
        <w:t xml:space="preserve">ссийской Федерации от 13 июля 2018 г. </w:t>
      </w:r>
      <w:r w:rsidRPr="005A1170">
        <w:rPr>
          <w:color w:val="000000" w:themeColor="text1"/>
        </w:rPr>
        <w:t>№</w:t>
      </w:r>
      <w:r w:rsidRPr="005A1170">
        <w:rPr>
          <w:color w:val="000000" w:themeColor="text1"/>
        </w:rPr>
        <w:t xml:space="preserve"> 1451-р (Собрание законодательства Российской Федерации, 2018, </w:t>
      </w:r>
      <w:r w:rsidRPr="005A1170">
        <w:rPr>
          <w:color w:val="000000" w:themeColor="text1"/>
        </w:rPr>
        <w:t>№</w:t>
      </w:r>
      <w:r w:rsidRPr="005A1170">
        <w:rPr>
          <w:color w:val="000000" w:themeColor="text1"/>
        </w:rPr>
        <w:t xml:space="preserve"> 30, ст. 4771; 2022, </w:t>
      </w:r>
      <w:r w:rsidRPr="005A1170">
        <w:rPr>
          <w:color w:val="000000" w:themeColor="text1"/>
        </w:rPr>
        <w:t>№</w:t>
      </w:r>
      <w:r w:rsidRPr="005A1170">
        <w:rPr>
          <w:color w:val="000000" w:themeColor="text1"/>
        </w:rPr>
        <w:t xml:space="preserve"> 5, ст. 805; </w:t>
      </w:r>
      <w:r w:rsidRPr="005A1170">
        <w:rPr>
          <w:color w:val="000000" w:themeColor="text1"/>
        </w:rPr>
        <w:t>№</w:t>
      </w:r>
      <w:r w:rsidRPr="005A1170">
        <w:rPr>
          <w:color w:val="000000" w:themeColor="text1"/>
        </w:rPr>
        <w:t> 24, ст. 4131), </w:t>
      </w:r>
      <w:hyperlink r:id="rId5" w:anchor="/document/71990282/entry/1029" w:history="1">
        <w:r w:rsidRPr="005A1170">
          <w:rPr>
            <w:rStyle w:val="a3"/>
            <w:color w:val="000000" w:themeColor="text1"/>
            <w:u w:val="none"/>
          </w:rPr>
          <w:t>пункт 29</w:t>
        </w:r>
      </w:hyperlink>
      <w:r w:rsidRPr="005A1170">
        <w:rPr>
          <w:color w:val="000000" w:themeColor="text1"/>
        </w:rPr>
        <w:t>.</w:t>
      </w:r>
    </w:p>
    <w:p w14:paraId="0A50A8A7" w14:textId="6470DE08" w:rsidR="005A1170" w:rsidRPr="005A1170" w:rsidRDefault="005A1170" w:rsidP="005A1170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5A1170">
        <w:rPr>
          <w:color w:val="000000" w:themeColor="text1"/>
        </w:rPr>
        <w:t>2. Признать утратившим силу </w:t>
      </w:r>
      <w:hyperlink r:id="rId6" w:anchor="/document/404802395/entry/0" w:history="1">
        <w:r w:rsidRPr="005A1170">
          <w:rPr>
            <w:rStyle w:val="a3"/>
            <w:color w:val="000000" w:themeColor="text1"/>
            <w:u w:val="none"/>
          </w:rPr>
          <w:t>распоряжение</w:t>
        </w:r>
      </w:hyperlink>
      <w:r w:rsidRPr="005A1170">
        <w:rPr>
          <w:color w:val="000000" w:themeColor="text1"/>
        </w:rPr>
        <w:t xml:space="preserve"> Правительства Российской Федерации от 6 июня 2022 г. </w:t>
      </w:r>
      <w:r w:rsidRPr="005A1170">
        <w:rPr>
          <w:color w:val="000000" w:themeColor="text1"/>
        </w:rPr>
        <w:t>№</w:t>
      </w:r>
      <w:r w:rsidRPr="005A1170">
        <w:rPr>
          <w:color w:val="000000" w:themeColor="text1"/>
        </w:rPr>
        <w:t xml:space="preserve"> 1464-р (Собрание законодательства Российской Федерации, 2022, </w:t>
      </w:r>
      <w:r w:rsidRPr="005A1170">
        <w:rPr>
          <w:color w:val="000000" w:themeColor="text1"/>
        </w:rPr>
        <w:t>№</w:t>
      </w:r>
      <w:r w:rsidRPr="005A1170">
        <w:rPr>
          <w:color w:val="000000" w:themeColor="text1"/>
        </w:rPr>
        <w:t> 24, ст. 4131).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A1170" w:rsidRPr="005A1170" w14:paraId="3AD9F233" w14:textId="77777777" w:rsidTr="005A1170">
        <w:tc>
          <w:tcPr>
            <w:tcW w:w="3300" w:type="pct"/>
            <w:shd w:val="clear" w:color="auto" w:fill="FFFFFF"/>
            <w:vAlign w:val="bottom"/>
            <w:hideMark/>
          </w:tcPr>
          <w:p w14:paraId="5362B64E" w14:textId="77777777" w:rsidR="005A1170" w:rsidRPr="005A1170" w:rsidRDefault="005A1170" w:rsidP="005A1170">
            <w:pPr>
              <w:pStyle w:val="s16"/>
              <w:spacing w:before="0" w:beforeAutospacing="0" w:after="0" w:afterAutospacing="0"/>
              <w:ind w:firstLine="709"/>
              <w:contextualSpacing/>
              <w:rPr>
                <w:color w:val="000000" w:themeColor="text1"/>
              </w:rPr>
            </w:pPr>
            <w:r w:rsidRPr="005A1170">
              <w:rPr>
                <w:color w:val="000000" w:themeColor="text1"/>
              </w:rPr>
              <w:t>Председатель Правительства</w:t>
            </w:r>
            <w:r w:rsidRPr="005A1170">
              <w:rPr>
                <w:color w:val="000000" w:themeColor="text1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0CF8AB8D" w14:textId="77777777" w:rsidR="005A1170" w:rsidRPr="005A1170" w:rsidRDefault="005A1170" w:rsidP="005A1170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000000" w:themeColor="text1"/>
              </w:rPr>
            </w:pPr>
            <w:r w:rsidRPr="005A1170">
              <w:rPr>
                <w:color w:val="000000" w:themeColor="text1"/>
              </w:rPr>
              <w:t>М. </w:t>
            </w:r>
            <w:proofErr w:type="spellStart"/>
            <w:r w:rsidRPr="005A1170">
              <w:rPr>
                <w:color w:val="000000" w:themeColor="text1"/>
              </w:rPr>
              <w:t>Мишустин</w:t>
            </w:r>
            <w:proofErr w:type="spellEnd"/>
          </w:p>
        </w:tc>
      </w:tr>
    </w:tbl>
    <w:p w14:paraId="562D6E49" w14:textId="77777777" w:rsidR="005A1170" w:rsidRPr="005A1170" w:rsidRDefault="005A1170" w:rsidP="005A1170">
      <w:pPr>
        <w:pStyle w:val="empty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5A1170">
        <w:rPr>
          <w:color w:val="000000" w:themeColor="text1"/>
        </w:rPr>
        <w:t> </w:t>
      </w:r>
    </w:p>
    <w:p w14:paraId="50FE02B0" w14:textId="77777777" w:rsidR="006D32F1" w:rsidRPr="002E1665" w:rsidRDefault="006D32F1" w:rsidP="005A117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5A1170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2022-08-24T05:15:00Z</dcterms:created>
  <dcterms:modified xsi:type="dcterms:W3CDTF">2022-08-24T05:15:00Z</dcterms:modified>
</cp:coreProperties>
</file>