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50" w:rsidRPr="007D3550" w:rsidRDefault="007D3550" w:rsidP="007D3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D355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7D3550" w:rsidRPr="007D3550" w:rsidRDefault="007D3550" w:rsidP="007D3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D355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7D3550" w:rsidRPr="007D3550" w:rsidRDefault="007D3550" w:rsidP="007D3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D355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7D3550" w:rsidRPr="007D3550" w:rsidRDefault="007D3550" w:rsidP="007D3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D355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апреля 2017 г. N ОГ-Д28-4244</w:t>
      </w:r>
    </w:p>
    <w:p w:rsidR="007D3550" w:rsidRPr="007D3550" w:rsidRDefault="007D3550" w:rsidP="007D355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55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D3550" w:rsidRPr="007D3550" w:rsidRDefault="007D3550" w:rsidP="007D355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550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7D3550" w:rsidRPr="007D3550" w:rsidRDefault="007D3550" w:rsidP="007D355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55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 4 статьи 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участником закупки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предпринимателя.</w:t>
      </w:r>
    </w:p>
    <w:p w:rsidR="007D3550" w:rsidRPr="007D3550" w:rsidRDefault="007D3550" w:rsidP="007D355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550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любой участник закупки, в том числе который освобожден от уплаты НДС и применяет упрощенную систему налогообложения, вправе участвовать в закупках.</w:t>
      </w:r>
    </w:p>
    <w:p w:rsidR="007D3550" w:rsidRPr="007D3550" w:rsidRDefault="007D3550" w:rsidP="007D355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55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пункту 2 статьи 42 Закона N 44-ФЗ извещение об осуществлении закупки должно содержать в том числе краткое изложение условий контракта, содержащее наименование и описание объекта закупки с учетом требований, предусмотренных статьей 33 Закона N 44-ФЗ, 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 оказания услуг, начальную (максимальную) цену контракта, источник финансирования.</w:t>
      </w:r>
    </w:p>
    <w:p w:rsidR="007D3550" w:rsidRPr="007D3550" w:rsidRDefault="007D3550" w:rsidP="007D355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55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положениями Закона N 44-ФЗ при проведении закупок в конкурсной документации (документации о проведении конкурса с ограниченным участием, документации о проведении двухэтапного конкурса), документации об аукционе в электронной форме устанавливается начальная (максимальная) цена контракта.</w:t>
      </w:r>
    </w:p>
    <w:p w:rsidR="007D3550" w:rsidRPr="007D3550" w:rsidRDefault="007D3550" w:rsidP="007D355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55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установлении начальной (максимальной) цены заказчик должен учитывать все факторы, влияющие на цену: условия и сроки поставки, риски, связанные с возможностью повышения цены, и иные платежи, связанные с оплатой поставляемых товаров (работ, услуг).</w:t>
      </w:r>
    </w:p>
    <w:p w:rsidR="007D3550" w:rsidRPr="007D3550" w:rsidRDefault="007D3550" w:rsidP="007D355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55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Помимо начальной (максимальной) цены контракта заказчик устанавливает требование к формированию цены контракта, а именно указывает, что в составе заявки участник закупки должен установить цену с учетом или без учета налогов и других обязательных платежей.</w:t>
      </w:r>
    </w:p>
    <w:p w:rsidR="007D3550" w:rsidRPr="007D3550" w:rsidRDefault="007D3550" w:rsidP="007D355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55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7D3550" w:rsidRPr="007D3550" w:rsidRDefault="007D3550" w:rsidP="007D355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55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настоящей статьей и статьей 95 Закона N 44-ФЗ (часть 2 статьи 34 Закона N 44-ФЗ).</w:t>
      </w:r>
    </w:p>
    <w:p w:rsidR="007D3550" w:rsidRPr="007D3550" w:rsidRDefault="007D3550" w:rsidP="007D355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55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10 статьи 70 и частью 14 статьи 78 Закона N 44-ФЗ контракт заключается на условиях, указанных в извещении о проведении электронного аукциона, запроса котировок и документации о таком аукционе, по цене, предложенной победителем.</w:t>
      </w:r>
    </w:p>
    <w:p w:rsidR="007D3550" w:rsidRPr="007D3550" w:rsidRDefault="007D3550" w:rsidP="007D355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55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1 статьи 54 и части 17 статьи 83 Закона N 44-ФЗ по результатам конкурса, запроса предложений контракт заключается на условиях, указанных в заявке, окончательном предложении участника конкурса, запроса предложений, признанного победителем конкурса, запроса предложений.</w:t>
      </w:r>
    </w:p>
    <w:p w:rsidR="007D3550" w:rsidRPr="007D3550" w:rsidRDefault="007D3550" w:rsidP="007D355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550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с учетом положений Закона N 44-ФЗ контракт заключается и оплачивается заказчиком по цене победителя закупок вне зависимости от применения системы налогообложения у победителя.</w:t>
      </w:r>
    </w:p>
    <w:p w:rsidR="007D3550" w:rsidRPr="007D3550" w:rsidRDefault="007D3550" w:rsidP="007D355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550">
        <w:rPr>
          <w:rFonts w:ascii="Times New Roman" w:eastAsia="Times New Roman" w:hAnsi="Times New Roman" w:cs="Times New Roman"/>
          <w:sz w:val="21"/>
          <w:szCs w:val="21"/>
          <w:lang w:eastAsia="ru-RU"/>
        </w:rPr>
        <w:t>Сумма, предусмотренная контрактом за выполненный объем работ, должна быть уплачена победителю закупок в установленном контрактом размере.</w:t>
      </w:r>
    </w:p>
    <w:p w:rsidR="007D3550" w:rsidRPr="007D3550" w:rsidRDefault="007D3550" w:rsidP="007D355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550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7D3550" w:rsidRPr="007D3550" w:rsidRDefault="007D3550" w:rsidP="007D355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55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D3550" w:rsidRPr="007D3550" w:rsidRDefault="007D3550" w:rsidP="007D355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550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 директора Департамента</w:t>
      </w:r>
    </w:p>
    <w:p w:rsidR="007D3550" w:rsidRPr="007D3550" w:rsidRDefault="007D3550" w:rsidP="007D355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550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7D3550" w:rsidRPr="007D3550" w:rsidRDefault="007D3550" w:rsidP="007D355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550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7D3550" w:rsidRPr="007D3550" w:rsidRDefault="007D3550" w:rsidP="007D355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550">
        <w:rPr>
          <w:rFonts w:ascii="Times New Roman" w:eastAsia="Times New Roman" w:hAnsi="Times New Roman" w:cs="Times New Roman"/>
          <w:sz w:val="21"/>
          <w:szCs w:val="21"/>
          <w:lang w:eastAsia="ru-RU"/>
        </w:rPr>
        <w:t>10.04.2017</w:t>
      </w:r>
    </w:p>
    <w:p w:rsidR="005D3926" w:rsidRPr="007D3550" w:rsidRDefault="005D3926" w:rsidP="007D3550"/>
    <w:sectPr w:rsidR="005D3926" w:rsidRPr="007D3550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92076"/>
    <w:rsid w:val="00092C72"/>
    <w:rsid w:val="00200E09"/>
    <w:rsid w:val="002B4658"/>
    <w:rsid w:val="00310822"/>
    <w:rsid w:val="00372823"/>
    <w:rsid w:val="003F1ABE"/>
    <w:rsid w:val="004137C7"/>
    <w:rsid w:val="005C5644"/>
    <w:rsid w:val="005D3926"/>
    <w:rsid w:val="00602C5C"/>
    <w:rsid w:val="006723AB"/>
    <w:rsid w:val="0068246B"/>
    <w:rsid w:val="006C03CD"/>
    <w:rsid w:val="007D3550"/>
    <w:rsid w:val="007F69D6"/>
    <w:rsid w:val="00803936"/>
    <w:rsid w:val="00864915"/>
    <w:rsid w:val="00867F00"/>
    <w:rsid w:val="00A17781"/>
    <w:rsid w:val="00A92076"/>
    <w:rsid w:val="00AD6AE1"/>
    <w:rsid w:val="00B16A89"/>
    <w:rsid w:val="00B443DE"/>
    <w:rsid w:val="00BF7F28"/>
    <w:rsid w:val="00C06872"/>
    <w:rsid w:val="00C41E2B"/>
    <w:rsid w:val="00E576C9"/>
    <w:rsid w:val="00EB32AC"/>
    <w:rsid w:val="00EF033E"/>
    <w:rsid w:val="00F30EF7"/>
    <w:rsid w:val="00F60CCC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4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2017-05-23T05:19:00Z</dcterms:created>
  <dcterms:modified xsi:type="dcterms:W3CDTF">2017-05-23T05:19:00Z</dcterms:modified>
</cp:coreProperties>
</file>