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46" w:rsidRPr="00AE5746" w:rsidRDefault="00AE5746" w:rsidP="00AE57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E574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МИНИСТЕРСТВО ЭКОНОМИЧЕСКОГО РАЗВИТИЯ РОССИЙСКОЙ ФЕДЕРАЦИИ</w:t>
      </w:r>
    </w:p>
    <w:p w:rsidR="00AE5746" w:rsidRPr="00AE5746" w:rsidRDefault="00AE5746" w:rsidP="00AE57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E574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</w:t>
      </w:r>
    </w:p>
    <w:p w:rsidR="00AE5746" w:rsidRPr="00AE5746" w:rsidRDefault="00AE5746" w:rsidP="00AE57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E574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ПИСЬМО</w:t>
      </w:r>
    </w:p>
    <w:p w:rsidR="00AE5746" w:rsidRPr="00AE5746" w:rsidRDefault="00AE5746" w:rsidP="00AE57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E574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от 24 февраля 2017 г. N ОГ-Д28-2572</w:t>
      </w:r>
    </w:p>
    <w:p w:rsidR="00AE5746" w:rsidRPr="00AE5746" w:rsidRDefault="00AE5746" w:rsidP="00AE5746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E574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E5746" w:rsidRPr="00AE5746" w:rsidRDefault="00AE5746" w:rsidP="00AE574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E5746">
        <w:rPr>
          <w:rFonts w:ascii="Times New Roman" w:eastAsia="Times New Roman" w:hAnsi="Times New Roman" w:cs="Times New Roman"/>
          <w:sz w:val="21"/>
          <w:szCs w:val="21"/>
          <w:lang w:eastAsia="ru-RU"/>
        </w:rPr>
        <w:t>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и в рамках своей компетенции сообщает.</w:t>
      </w:r>
    </w:p>
    <w:p w:rsidR="00AE5746" w:rsidRPr="00AE5746" w:rsidRDefault="00AE5746" w:rsidP="00AE574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AE5746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Согласно пункту 2 части 3 статьи 21 Закона N 44-ФЗ в план-график включаются наименование и описание объекта закупки с указанием характеристик такого объекта с учетом положений статьи 33 Закона N 44-ФЗ, количество поставляемого товара, объем выполняемой работы, оказываемой услуги, планируемые сроки, периодичность поставки товара, выполнения работы или оказания услуги, начальная (максимальная) цена контракта, цена контракта, заключаемого с единственным поставщиком (подрядчиком</w:t>
      </w:r>
      <w:proofErr w:type="gramEnd"/>
      <w:r w:rsidRPr="00AE5746">
        <w:rPr>
          <w:rFonts w:ascii="Times New Roman" w:eastAsia="Times New Roman" w:hAnsi="Times New Roman" w:cs="Times New Roman"/>
          <w:sz w:val="21"/>
          <w:szCs w:val="21"/>
          <w:lang w:eastAsia="ru-RU"/>
        </w:rPr>
        <w:t>, исполнителем), обоснование закупки в соответствии со статьей 18 Закона N 44-ФЗ, размер аванса (если предусмотрена выплата аванса), этапы оплаты (если исполнение контракта и его оплата предусмотрены поэтапно).</w:t>
      </w:r>
    </w:p>
    <w:p w:rsidR="00AE5746" w:rsidRPr="00AE5746" w:rsidRDefault="00AE5746" w:rsidP="00AE574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AE5746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частью 13 статьи 34 Закона N 44-ФЗ в контракт включается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  <w:proofErr w:type="gramEnd"/>
    </w:p>
    <w:p w:rsidR="00AE5746" w:rsidRPr="00AE5746" w:rsidRDefault="00AE5746" w:rsidP="00AE574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AE5746">
        <w:rPr>
          <w:rFonts w:ascii="Times New Roman" w:eastAsia="Times New Roman" w:hAnsi="Times New Roman" w:cs="Times New Roman"/>
          <w:sz w:val="21"/>
          <w:szCs w:val="21"/>
          <w:lang w:eastAsia="ru-RU"/>
        </w:rPr>
        <w:t>Кроме того, согласно части 8 статьи 30 Закона N 44-ФЗ, в случае если в извещении об осуществлении закупки установлены ограничения в соответствии с частью 3 статьи 30 Закона N 44-ФЗ, в контракт, заключаемый с субъектом малого предпринимательства или социально ориентированной некоммерческой организацией, включается обязательное условие об оплате заказчиком поставленного товара, выполненной работы (ее результатов), оказанной услуги, отдельных этапов исполнения контракта</w:t>
      </w:r>
      <w:proofErr w:type="gramEnd"/>
      <w:r w:rsidRPr="00AE57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не более чем в течение тридцати дней </w:t>
      </w:r>
      <w:proofErr w:type="gramStart"/>
      <w:r w:rsidRPr="00AE5746">
        <w:rPr>
          <w:rFonts w:ascii="Times New Roman" w:eastAsia="Times New Roman" w:hAnsi="Times New Roman" w:cs="Times New Roman"/>
          <w:sz w:val="21"/>
          <w:szCs w:val="21"/>
          <w:lang w:eastAsia="ru-RU"/>
        </w:rPr>
        <w:t>с даты подписания</w:t>
      </w:r>
      <w:proofErr w:type="gramEnd"/>
      <w:r w:rsidRPr="00AE57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заказчиком документа о приемке, предусмотренного частью 7 статьи 94 Закона N 44-ФЗ.</w:t>
      </w:r>
    </w:p>
    <w:p w:rsidR="00AE5746" w:rsidRPr="00AE5746" w:rsidRDefault="00AE5746" w:rsidP="00AE574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E57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Таким образом, Законом N 44-ФЗ установлена обязанность заказчика осуществить оплату по контракту, заключенному с субъектом малого предпринимательства или социально ориентированной некоммерческой организацией, не более чем в течение тридцати дней </w:t>
      </w:r>
      <w:proofErr w:type="gramStart"/>
      <w:r w:rsidRPr="00AE5746">
        <w:rPr>
          <w:rFonts w:ascii="Times New Roman" w:eastAsia="Times New Roman" w:hAnsi="Times New Roman" w:cs="Times New Roman"/>
          <w:sz w:val="21"/>
          <w:szCs w:val="21"/>
          <w:lang w:eastAsia="ru-RU"/>
        </w:rPr>
        <w:t>с даты подписания</w:t>
      </w:r>
      <w:proofErr w:type="gramEnd"/>
      <w:r w:rsidRPr="00AE574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заказчиком документа о приемке.</w:t>
      </w:r>
    </w:p>
    <w:p w:rsidR="00AE5746" w:rsidRPr="00AE5746" w:rsidRDefault="00AE5746" w:rsidP="00AE574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E5746">
        <w:rPr>
          <w:rFonts w:ascii="Times New Roman" w:eastAsia="Times New Roman" w:hAnsi="Times New Roman" w:cs="Times New Roman"/>
          <w:sz w:val="21"/>
          <w:szCs w:val="21"/>
          <w:lang w:eastAsia="ru-RU"/>
        </w:rPr>
        <w:t>Одновременно обращаем внимание, что юридическую силу имеют разъяснения органа государственной власти, в случае если данный орган наделен в соответствии с законодательством Российской Федерации специальной компетенцией издавать разъяснения по применению положений нормативных правовых актов.</w:t>
      </w:r>
    </w:p>
    <w:p w:rsidR="00AE5746" w:rsidRPr="00AE5746" w:rsidRDefault="00AE5746" w:rsidP="00AE574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E5746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соответствии с Положением о Минэкономразвития России, утвержденным постановлением Правительства Российской Федерации от 5 июня 2008 г. N 437, Минэкономразвития России не наделено полномочиями по разъяснению законодательства Российской Федерации.</w:t>
      </w:r>
    </w:p>
    <w:p w:rsidR="00AE5746" w:rsidRPr="00AE5746" w:rsidRDefault="00AE5746" w:rsidP="00AE5746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E574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</w:p>
    <w:p w:rsidR="00AE5746" w:rsidRPr="00AE5746" w:rsidRDefault="00AE5746" w:rsidP="00AE574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E5746">
        <w:rPr>
          <w:rFonts w:ascii="Times New Roman" w:eastAsia="Times New Roman" w:hAnsi="Times New Roman" w:cs="Times New Roman"/>
          <w:sz w:val="21"/>
          <w:szCs w:val="21"/>
          <w:lang w:eastAsia="ru-RU"/>
        </w:rPr>
        <w:t>Директор Департамента</w:t>
      </w:r>
    </w:p>
    <w:p w:rsidR="00AE5746" w:rsidRPr="00AE5746" w:rsidRDefault="00AE5746" w:rsidP="00AE574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E574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развития контрактной системы</w:t>
      </w:r>
    </w:p>
    <w:p w:rsidR="00AE5746" w:rsidRPr="00AE5746" w:rsidRDefault="00AE5746" w:rsidP="00AE5746">
      <w:pPr>
        <w:spacing w:after="0" w:line="360" w:lineRule="auto"/>
        <w:jc w:val="righ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E5746">
        <w:rPr>
          <w:rFonts w:ascii="Times New Roman" w:eastAsia="Times New Roman" w:hAnsi="Times New Roman" w:cs="Times New Roman"/>
          <w:sz w:val="21"/>
          <w:szCs w:val="21"/>
          <w:lang w:eastAsia="ru-RU"/>
        </w:rPr>
        <w:t>М.В.ЧЕМЕРИСОВ</w:t>
      </w:r>
    </w:p>
    <w:p w:rsidR="00AE5746" w:rsidRPr="00AE5746" w:rsidRDefault="00AE5746" w:rsidP="00AE574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E5746">
        <w:rPr>
          <w:rFonts w:ascii="Times New Roman" w:eastAsia="Times New Roman" w:hAnsi="Times New Roman" w:cs="Times New Roman"/>
          <w:sz w:val="21"/>
          <w:szCs w:val="21"/>
          <w:lang w:eastAsia="ru-RU"/>
        </w:rPr>
        <w:t>24.02.2017</w:t>
      </w:r>
    </w:p>
    <w:p w:rsidR="005D3926" w:rsidRPr="00AE5746" w:rsidRDefault="00AE5746" w:rsidP="00AE5746">
      <w:pPr>
        <w:rPr>
          <w:lang w:val="en-US"/>
        </w:rPr>
      </w:pPr>
      <w:r>
        <w:rPr>
          <w:lang w:val="en-US"/>
        </w:rPr>
        <w:lastRenderedPageBreak/>
        <w:t>  </w:t>
      </w:r>
    </w:p>
    <w:sectPr w:rsidR="005D3926" w:rsidRPr="00AE5746" w:rsidSect="005D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2558E"/>
    <w:rsid w:val="00200E09"/>
    <w:rsid w:val="0052558E"/>
    <w:rsid w:val="005D3926"/>
    <w:rsid w:val="009D738C"/>
    <w:rsid w:val="00AE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2017-05-12T07:36:00Z</dcterms:created>
  <dcterms:modified xsi:type="dcterms:W3CDTF">2017-05-12T07:36:00Z</dcterms:modified>
</cp:coreProperties>
</file>