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22" w:rsidRPr="00A42322" w:rsidRDefault="00A42322" w:rsidP="00A423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A42322">
        <w:rPr>
          <w:rFonts w:ascii="Times New Roman" w:eastAsia="Times New Roman" w:hAnsi="Times New Roman" w:cs="Times New Roman"/>
          <w:sz w:val="34"/>
          <w:szCs w:val="34"/>
          <w:lang w:eastAsia="ru-RU"/>
        </w:rPr>
        <w:t>Письмо Минфина России от 15 мая 2019 г. N 24-06-08/34937</w:t>
      </w:r>
      <w:r w:rsidRPr="00A42322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 подготовке и размещении в единой информационной системе в сфере закупок отчета об исполнении контракта и (или) о результатах отдельного этапа его исполнения"</w:t>
      </w:r>
    </w:p>
    <w:p w:rsidR="00A42322" w:rsidRPr="00A42322" w:rsidRDefault="00A42322" w:rsidP="00A42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Минфин России в связи с поступающими вопросами о подготовке и размещении в единой информационной системе в сфере закупок отчета об исполнении контракта и (или) о результатах отдельного этапа его исполнения с учетом изменений, предусмотренных </w:t>
      </w:r>
      <w:r w:rsidRPr="003D53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Pr="00A4232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01.05.2019 N 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A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нужд" (далее - ЕИС, </w:t>
      </w:r>
      <w:r w:rsidRPr="003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A42322">
        <w:rPr>
          <w:rFonts w:ascii="Times New Roman" w:eastAsia="Times New Roman" w:hAnsi="Times New Roman" w:cs="Times New Roman"/>
          <w:sz w:val="24"/>
          <w:szCs w:val="24"/>
          <w:lang w:eastAsia="ru-RU"/>
        </w:rPr>
        <w:t> N 71-ФЗ, </w:t>
      </w:r>
      <w:r w:rsidRPr="003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A42322">
        <w:rPr>
          <w:rFonts w:ascii="Times New Roman" w:eastAsia="Times New Roman" w:hAnsi="Times New Roman" w:cs="Times New Roman"/>
          <w:sz w:val="24"/>
          <w:szCs w:val="24"/>
          <w:lang w:eastAsia="ru-RU"/>
        </w:rPr>
        <w:t> N 44-ФЗ), сообщает следующее.</w:t>
      </w:r>
    </w:p>
    <w:p w:rsidR="00A42322" w:rsidRPr="00A42322" w:rsidRDefault="00A42322" w:rsidP="00A42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3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"г" пункта 63 статьи 1</w:t>
      </w:r>
      <w:r w:rsidRPr="00A4232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N 71-ФЗ признаны утратившими силу </w:t>
      </w:r>
      <w:r w:rsidRPr="003D53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9 - 12 статьи 94</w:t>
      </w:r>
      <w:r w:rsidRPr="00A4232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N 44-ФЗ, устанавливающие обязанность подготовки и размещения отчета в ЕИС. С учетом положений </w:t>
      </w:r>
      <w:r w:rsidRPr="003D53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2 статьи 2</w:t>
      </w:r>
      <w:r w:rsidRPr="00A4232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N 71-ФЗ указанные изменения вступили в силу с 12.05.2019.</w:t>
      </w:r>
    </w:p>
    <w:p w:rsidR="00A42322" w:rsidRPr="00A42322" w:rsidRDefault="00A42322" w:rsidP="00A42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подготовка и размещение в ЕИС отчета об исполнении контракта и (или) о результатах отдельного этапа его исполнения с 12.05.2019 не требуется, в том числе при исполнении контрактов, заключенных до 12.05.2019, а также контрактов, заключенных по результатам закупок, </w:t>
      </w:r>
      <w:proofErr w:type="gramStart"/>
      <w:r w:rsidRPr="00A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</w:t>
      </w:r>
      <w:proofErr w:type="gramEnd"/>
      <w:r w:rsidRPr="00A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которых размещены в ЕИС до 12.05.2019 либо приглашения принять участие в которых направлены до 12.05.2019.</w:t>
      </w:r>
    </w:p>
    <w:p w:rsidR="00A42322" w:rsidRPr="00A42322" w:rsidRDefault="00A42322" w:rsidP="00A423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не является правовым актом и носит информационный характер.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A42322" w:rsidRPr="00A42322" w:rsidTr="00A42322">
        <w:tc>
          <w:tcPr>
            <w:tcW w:w="3300" w:type="pct"/>
            <w:shd w:val="clear" w:color="auto" w:fill="FFFFFF"/>
            <w:vAlign w:val="bottom"/>
            <w:hideMark/>
          </w:tcPr>
          <w:p w:rsidR="00A42322" w:rsidRPr="00A42322" w:rsidRDefault="00A42322" w:rsidP="00A423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A42322" w:rsidRPr="00A42322" w:rsidRDefault="00A42322" w:rsidP="00A4232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A.M. Лавров</w:t>
            </w:r>
          </w:p>
        </w:tc>
      </w:tr>
    </w:tbl>
    <w:p w:rsidR="00B01B94" w:rsidRPr="003D5388" w:rsidRDefault="00B01B94">
      <w:pPr>
        <w:rPr>
          <w:sz w:val="24"/>
          <w:szCs w:val="24"/>
        </w:rPr>
      </w:pPr>
    </w:p>
    <w:sectPr w:rsidR="00B01B94" w:rsidRPr="003D538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2322"/>
    <w:rsid w:val="001B1200"/>
    <w:rsid w:val="003636AE"/>
    <w:rsid w:val="003D5388"/>
    <w:rsid w:val="00A42322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2322"/>
    <w:rPr>
      <w:color w:val="0000FF"/>
      <w:u w:val="single"/>
    </w:rPr>
  </w:style>
  <w:style w:type="paragraph" w:customStyle="1" w:styleId="empty">
    <w:name w:val="empty"/>
    <w:basedOn w:val="a"/>
    <w:rsid w:val="00A4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Company>Krokoz™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2019-05-21T06:59:00Z</dcterms:created>
  <dcterms:modified xsi:type="dcterms:W3CDTF">2019-05-21T07:00:00Z</dcterms:modified>
</cp:coreProperties>
</file>