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4D" w:rsidRPr="0040314D" w:rsidRDefault="0040314D" w:rsidP="0040314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031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ТРУДА И СОЦИАЛЬНОЙ ЗАЩИТЫ РОССИЙСКОЙ ФЕДЕРАЦИИ</w:t>
      </w:r>
    </w:p>
    <w:p w:rsidR="0040314D" w:rsidRPr="0040314D" w:rsidRDefault="0040314D" w:rsidP="0040314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031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40314D" w:rsidRPr="0040314D" w:rsidRDefault="0040314D" w:rsidP="0040314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dst100002"/>
      <w:bookmarkEnd w:id="0"/>
      <w:r w:rsidRPr="004031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40314D" w:rsidRPr="0040314D" w:rsidRDefault="0040314D" w:rsidP="0040314D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031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21 мая 2020 г. N 18-2/10/П-4671</w:t>
      </w:r>
    </w:p>
    <w:p w:rsidR="0040314D" w:rsidRPr="0040314D" w:rsidRDefault="0040314D" w:rsidP="0040314D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314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0314D" w:rsidRPr="0040314D" w:rsidRDefault="0040314D" w:rsidP="0040314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dst100003"/>
      <w:bookmarkEnd w:id="1"/>
      <w:proofErr w:type="gramStart"/>
      <w:r w:rsidRPr="0040314D">
        <w:rPr>
          <w:rFonts w:ascii="Arial" w:eastAsia="Times New Roman" w:hAnsi="Arial" w:cs="Arial"/>
          <w:sz w:val="24"/>
          <w:szCs w:val="24"/>
          <w:lang w:eastAsia="ru-RU"/>
        </w:rPr>
        <w:t>Во исполнение подпункта "а" пункта 16 Национального плана противодействия коррупции на 2018 - 2020 годы, утвержденного Указом Президента Российской Федерации от 29 июня 2018 г. N 378 (далее - Национальный план), Министерством труда и социальной защиты Российской Федерации совместно с заинтересованными федеральными государственными органами разработаны Методические рекомендации по проведению в федеральных государственных органах, органах государственной власти субъектов Российской Федерации, органах местного самоуправления</w:t>
      </w:r>
      <w:proofErr w:type="gramEnd"/>
      <w:r w:rsidRPr="0040314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40314D">
        <w:rPr>
          <w:rFonts w:ascii="Arial" w:eastAsia="Times New Roman" w:hAnsi="Arial" w:cs="Arial"/>
          <w:sz w:val="24"/>
          <w:szCs w:val="24"/>
          <w:lang w:eastAsia="ru-RU"/>
        </w:rPr>
        <w:t>государственных внебюджетных фондах и иных организациях, осуществляющих закупки в соответствии с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 и Федеральным законом от 18 июля 2011 г. N 223-ФЗ "О закупках товаров, работ, услуг отдельными видами юридических лиц", работы, направленной на выявление личной заинтересованности</w:t>
      </w:r>
      <w:proofErr w:type="gramEnd"/>
      <w:r w:rsidRPr="0040314D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государственных и муниципальных служащих, работников при осуществлении таких закупок, </w:t>
      </w:r>
      <w:proofErr w:type="gramStart"/>
      <w:r w:rsidRPr="0040314D">
        <w:rPr>
          <w:rFonts w:ascii="Arial" w:eastAsia="Times New Roman" w:hAnsi="Arial" w:cs="Arial"/>
          <w:sz w:val="24"/>
          <w:szCs w:val="24"/>
          <w:lang w:eastAsia="ru-RU"/>
        </w:rPr>
        <w:t>которая</w:t>
      </w:r>
      <w:proofErr w:type="gramEnd"/>
      <w:r w:rsidRPr="0040314D">
        <w:rPr>
          <w:rFonts w:ascii="Arial" w:eastAsia="Times New Roman" w:hAnsi="Arial" w:cs="Arial"/>
          <w:sz w:val="24"/>
          <w:szCs w:val="24"/>
          <w:lang w:eastAsia="ru-RU"/>
        </w:rPr>
        <w:t xml:space="preserve"> приводит или может привести к конфликту интересов (далее соответственно - Методические рекомендации, закупки, служащие (работники)).</w:t>
      </w:r>
    </w:p>
    <w:p w:rsidR="0040314D" w:rsidRPr="0040314D" w:rsidRDefault="0040314D" w:rsidP="0040314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dst100004"/>
      <w:bookmarkEnd w:id="2"/>
      <w:r w:rsidRPr="0040314D">
        <w:rPr>
          <w:rFonts w:ascii="Arial" w:eastAsia="Times New Roman" w:hAnsi="Arial" w:cs="Arial"/>
          <w:sz w:val="24"/>
          <w:szCs w:val="24"/>
          <w:lang w:eastAsia="ru-RU"/>
        </w:rPr>
        <w:t>Указанные Методические рекомендации размещены на официальном сайте Министерства в информационно-телекоммуникационной сети "Интернет" по ссылке: https://rosmintrud.rn/ministry/programms/anticorruption/9/19.</w:t>
      </w:r>
    </w:p>
    <w:p w:rsidR="0040314D" w:rsidRPr="0040314D" w:rsidRDefault="0040314D" w:rsidP="0040314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dst100005"/>
      <w:bookmarkEnd w:id="3"/>
      <w:r w:rsidRPr="0040314D">
        <w:rPr>
          <w:rFonts w:ascii="Arial" w:eastAsia="Times New Roman" w:hAnsi="Arial" w:cs="Arial"/>
          <w:sz w:val="24"/>
          <w:szCs w:val="24"/>
          <w:lang w:eastAsia="ru-RU"/>
        </w:rPr>
        <w:t>Методические рекомендации содержат общий подход по организации в федеральных государственных органах, органах государственной власти субъектов Российской Федерации, органах местного самоуправления и отдельных категориях организаций (далее - органы (организации))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 (далее - личная заинтересованность).</w:t>
      </w:r>
    </w:p>
    <w:p w:rsidR="0040314D" w:rsidRPr="0040314D" w:rsidRDefault="0040314D" w:rsidP="0040314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dst100006"/>
      <w:bookmarkEnd w:id="4"/>
      <w:r w:rsidRPr="0040314D">
        <w:rPr>
          <w:rFonts w:ascii="Arial" w:eastAsia="Times New Roman" w:hAnsi="Arial" w:cs="Arial"/>
          <w:sz w:val="24"/>
          <w:szCs w:val="24"/>
          <w:lang w:eastAsia="ru-RU"/>
        </w:rPr>
        <w:t>В соответствии с положениями Методических рекомендаций предусматривается, что данная работа может быть поручена сотрудникам соответствующих подразделений по профилактике коррупционных и иных правонарушений (далее - подразделения) согласно их компетенции.</w:t>
      </w:r>
    </w:p>
    <w:p w:rsidR="0040314D" w:rsidRPr="0040314D" w:rsidRDefault="0040314D" w:rsidP="0040314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dst100007"/>
      <w:bookmarkEnd w:id="5"/>
      <w:r w:rsidRPr="0040314D">
        <w:rPr>
          <w:rFonts w:ascii="Arial" w:eastAsia="Times New Roman" w:hAnsi="Arial" w:cs="Arial"/>
          <w:sz w:val="24"/>
          <w:szCs w:val="24"/>
          <w:lang w:eastAsia="ru-RU"/>
        </w:rPr>
        <w:t>В целях осуществления качественной работы, направленной на выявление личной заинтересованности, рекомендуется из числа служащих (работников) подразделения определить ответственное лицо (ответственных лиц), на которого (которых) возложить функции, преимущественно связанные с предупреждением коррупции при осуществлении закупок.</w:t>
      </w:r>
    </w:p>
    <w:p w:rsidR="0040314D" w:rsidRPr="0040314D" w:rsidRDefault="0040314D" w:rsidP="0040314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dst100008"/>
      <w:bookmarkEnd w:id="6"/>
      <w:r w:rsidRPr="0040314D">
        <w:rPr>
          <w:rFonts w:ascii="Arial" w:eastAsia="Times New Roman" w:hAnsi="Arial" w:cs="Arial"/>
          <w:sz w:val="24"/>
          <w:szCs w:val="24"/>
          <w:lang w:eastAsia="ru-RU"/>
        </w:rPr>
        <w:t>Одновременно предусматривается, что для обеспечения возможности выявления личной заинтересованности подразделение необходимо обеспечить информацией, которая может содержать признаки наличия у служащего (работника) такой заинтересованности.</w:t>
      </w:r>
    </w:p>
    <w:p w:rsidR="0040314D" w:rsidRPr="0040314D" w:rsidRDefault="0040314D" w:rsidP="0040314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dst100009"/>
      <w:bookmarkEnd w:id="7"/>
      <w:r w:rsidRPr="0040314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Методических рекомендациях предусмотрено, что деятельность подразделений в зависимости от условий осуществления возложенных на них функций может быть разделена на общие профилактические мероприятия и аналитические мероприятия.</w:t>
      </w:r>
    </w:p>
    <w:p w:rsidR="0040314D" w:rsidRPr="0040314D" w:rsidRDefault="0040314D" w:rsidP="0040314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dst100010"/>
      <w:bookmarkEnd w:id="8"/>
      <w:r w:rsidRPr="0040314D">
        <w:rPr>
          <w:rFonts w:ascii="Arial" w:eastAsia="Times New Roman" w:hAnsi="Arial" w:cs="Arial"/>
          <w:sz w:val="24"/>
          <w:szCs w:val="24"/>
          <w:lang w:eastAsia="ru-RU"/>
        </w:rPr>
        <w:t>К профилактической работе относится работа, направленная на следующее:</w:t>
      </w:r>
    </w:p>
    <w:p w:rsidR="0040314D" w:rsidRPr="0040314D" w:rsidRDefault="0040314D" w:rsidP="0040314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dst100011"/>
      <w:bookmarkEnd w:id="9"/>
      <w:r w:rsidRPr="0040314D">
        <w:rPr>
          <w:rFonts w:ascii="Arial" w:eastAsia="Times New Roman" w:hAnsi="Arial" w:cs="Arial"/>
          <w:sz w:val="24"/>
          <w:szCs w:val="24"/>
          <w:lang w:eastAsia="ru-RU"/>
        </w:rPr>
        <w:t>- определение перечня должностей, при замещении которых служащие (работники)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(если применимо);</w:t>
      </w:r>
    </w:p>
    <w:p w:rsidR="0040314D" w:rsidRPr="0040314D" w:rsidRDefault="0040314D" w:rsidP="0040314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dst100012"/>
      <w:bookmarkEnd w:id="10"/>
      <w:r w:rsidRPr="0040314D">
        <w:rPr>
          <w:rFonts w:ascii="Arial" w:eastAsia="Times New Roman" w:hAnsi="Arial" w:cs="Arial"/>
          <w:sz w:val="24"/>
          <w:szCs w:val="24"/>
          <w:lang w:eastAsia="ru-RU"/>
        </w:rPr>
        <w:t>- проведение консультативно-методических совещаний, направленных на информирование служащих (работников), участвующих в осуществлении закупок, о положениях законодательства Российской Федерации о противодействии коррупции, в том числе с ежегодной добровольной оценкой знаний.</w:t>
      </w:r>
    </w:p>
    <w:p w:rsidR="0040314D" w:rsidRPr="0040314D" w:rsidRDefault="0040314D" w:rsidP="0040314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dst100013"/>
      <w:bookmarkEnd w:id="11"/>
      <w:r w:rsidRPr="0040314D">
        <w:rPr>
          <w:rFonts w:ascii="Arial" w:eastAsia="Times New Roman" w:hAnsi="Arial" w:cs="Arial"/>
          <w:sz w:val="24"/>
          <w:szCs w:val="24"/>
          <w:lang w:eastAsia="ru-RU"/>
        </w:rPr>
        <w:t>К аналитической работе относится работа, направленная на следующее:</w:t>
      </w:r>
    </w:p>
    <w:p w:rsidR="0040314D" w:rsidRPr="0040314D" w:rsidRDefault="0040314D" w:rsidP="0040314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dst100014"/>
      <w:bookmarkEnd w:id="12"/>
      <w:r w:rsidRPr="0040314D">
        <w:rPr>
          <w:rFonts w:ascii="Arial" w:eastAsia="Times New Roman" w:hAnsi="Arial" w:cs="Arial"/>
          <w:sz w:val="24"/>
          <w:szCs w:val="24"/>
          <w:lang w:eastAsia="ru-RU"/>
        </w:rPr>
        <w:t>- анализ имеющейся в распоряжении органа (организации) информации, способствующей выявлению личной заинтересованности;</w:t>
      </w:r>
    </w:p>
    <w:p w:rsidR="0040314D" w:rsidRPr="0040314D" w:rsidRDefault="0040314D" w:rsidP="0040314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dst100015"/>
      <w:bookmarkEnd w:id="13"/>
      <w:r w:rsidRPr="0040314D">
        <w:rPr>
          <w:rFonts w:ascii="Arial" w:eastAsia="Times New Roman" w:hAnsi="Arial" w:cs="Arial"/>
          <w:sz w:val="24"/>
          <w:szCs w:val="24"/>
          <w:lang w:eastAsia="ru-RU"/>
        </w:rPr>
        <w:t>- формирование профиля служащего (работника), участвующего в закупочной деятельности;</w:t>
      </w:r>
    </w:p>
    <w:p w:rsidR="0040314D" w:rsidRPr="0040314D" w:rsidRDefault="0040314D" w:rsidP="0040314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dst100016"/>
      <w:bookmarkEnd w:id="14"/>
      <w:r w:rsidRPr="0040314D">
        <w:rPr>
          <w:rFonts w:ascii="Arial" w:eastAsia="Times New Roman" w:hAnsi="Arial" w:cs="Arial"/>
          <w:sz w:val="24"/>
          <w:szCs w:val="24"/>
          <w:lang w:eastAsia="ru-RU"/>
        </w:rPr>
        <w:t>- формирование профиля участников закупок;</w:t>
      </w:r>
    </w:p>
    <w:p w:rsidR="0040314D" w:rsidRPr="0040314D" w:rsidRDefault="0040314D" w:rsidP="0040314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5" w:name="dst100017"/>
      <w:bookmarkEnd w:id="15"/>
      <w:r w:rsidRPr="0040314D">
        <w:rPr>
          <w:rFonts w:ascii="Arial" w:eastAsia="Times New Roman" w:hAnsi="Arial" w:cs="Arial"/>
          <w:sz w:val="24"/>
          <w:szCs w:val="24"/>
          <w:lang w:eastAsia="ru-RU"/>
        </w:rPr>
        <w:t>- перекрестный анализ сформированных вышеуказанных профилей для целей выявления личной заинтересованности.</w:t>
      </w:r>
    </w:p>
    <w:p w:rsidR="0040314D" w:rsidRPr="0040314D" w:rsidRDefault="0040314D" w:rsidP="0040314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6" w:name="dst100018"/>
      <w:bookmarkEnd w:id="16"/>
      <w:r w:rsidRPr="0040314D">
        <w:rPr>
          <w:rFonts w:ascii="Arial" w:eastAsia="Times New Roman" w:hAnsi="Arial" w:cs="Arial"/>
          <w:sz w:val="24"/>
          <w:szCs w:val="24"/>
          <w:lang w:eastAsia="ru-RU"/>
        </w:rPr>
        <w:t>Комплексное проведение указанной работы окажет положительное влияние на снижение количества коррупционных правонарушений в закупках.</w:t>
      </w:r>
    </w:p>
    <w:p w:rsidR="0040314D" w:rsidRPr="0040314D" w:rsidRDefault="0040314D" w:rsidP="0040314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7" w:name="dst100019"/>
      <w:bookmarkEnd w:id="17"/>
      <w:r w:rsidRPr="0040314D">
        <w:rPr>
          <w:rFonts w:ascii="Arial" w:eastAsia="Times New Roman" w:hAnsi="Arial" w:cs="Arial"/>
          <w:sz w:val="24"/>
          <w:szCs w:val="24"/>
          <w:lang w:eastAsia="ru-RU"/>
        </w:rPr>
        <w:t>Дополнительно отмечаем, что Минтруд России рассматривает возможность последующего проведения мониторинга апробации и имплементации в деятельность подразделений заложенных в Методических рекомендациях мероприятий.</w:t>
      </w:r>
    </w:p>
    <w:p w:rsidR="0040314D" w:rsidRPr="0040314D" w:rsidRDefault="0040314D" w:rsidP="0040314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8" w:name="dst100020"/>
      <w:bookmarkEnd w:id="18"/>
      <w:r w:rsidRPr="0040314D">
        <w:rPr>
          <w:rFonts w:ascii="Arial" w:eastAsia="Times New Roman" w:hAnsi="Arial" w:cs="Arial"/>
          <w:sz w:val="24"/>
          <w:szCs w:val="24"/>
          <w:lang w:eastAsia="ru-RU"/>
        </w:rPr>
        <w:t xml:space="preserve">В этой связи просим довести данную информацию до сведения лиц, на которых возложена персональная ответственность за состояние </w:t>
      </w:r>
      <w:proofErr w:type="spellStart"/>
      <w:r w:rsidRPr="0040314D">
        <w:rPr>
          <w:rFonts w:ascii="Arial" w:eastAsia="Times New Roman" w:hAnsi="Arial" w:cs="Arial"/>
          <w:sz w:val="24"/>
          <w:szCs w:val="24"/>
          <w:lang w:eastAsia="ru-RU"/>
        </w:rPr>
        <w:t>антикоррупционной</w:t>
      </w:r>
      <w:proofErr w:type="spellEnd"/>
      <w:r w:rsidRPr="0040314D">
        <w:rPr>
          <w:rFonts w:ascii="Arial" w:eastAsia="Times New Roman" w:hAnsi="Arial" w:cs="Arial"/>
          <w:sz w:val="24"/>
          <w:szCs w:val="24"/>
          <w:lang w:eastAsia="ru-RU"/>
        </w:rPr>
        <w:t xml:space="preserve"> работы в органе (организации).</w:t>
      </w:r>
    </w:p>
    <w:p w:rsidR="0040314D" w:rsidRPr="0040314D" w:rsidRDefault="0040314D" w:rsidP="0040314D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314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0314D" w:rsidRPr="0040314D" w:rsidRDefault="0040314D" w:rsidP="0040314D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19" w:name="dst100021"/>
      <w:bookmarkEnd w:id="19"/>
      <w:r w:rsidRPr="0040314D">
        <w:rPr>
          <w:rFonts w:ascii="Arial" w:eastAsia="Times New Roman" w:hAnsi="Arial" w:cs="Arial"/>
          <w:sz w:val="24"/>
          <w:szCs w:val="24"/>
          <w:lang w:eastAsia="ru-RU"/>
        </w:rPr>
        <w:t>А.В.ВОВЧЕНКО</w:t>
      </w:r>
    </w:p>
    <w:p w:rsidR="00B01B94" w:rsidRPr="0040314D" w:rsidRDefault="00B01B94"/>
    <w:sectPr w:rsidR="00B01B94" w:rsidRPr="0040314D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14D"/>
    <w:rsid w:val="003636AE"/>
    <w:rsid w:val="0040314D"/>
    <w:rsid w:val="00490505"/>
    <w:rsid w:val="009A3F48"/>
    <w:rsid w:val="009E1445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0314D"/>
  </w:style>
  <w:style w:type="character" w:customStyle="1" w:styleId="nobr">
    <w:name w:val="nobr"/>
    <w:basedOn w:val="a0"/>
    <w:rsid w:val="0040314D"/>
  </w:style>
  <w:style w:type="character" w:styleId="a3">
    <w:name w:val="Hyperlink"/>
    <w:basedOn w:val="a0"/>
    <w:uiPriority w:val="99"/>
    <w:semiHidden/>
    <w:unhideWhenUsed/>
    <w:rsid w:val="004031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4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3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7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4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8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8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2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3987</Characters>
  <Application>Microsoft Office Word</Application>
  <DocSecurity>0</DocSecurity>
  <Lines>33</Lines>
  <Paragraphs>9</Paragraphs>
  <ScaleCrop>false</ScaleCrop>
  <Company>Krokoz™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2020-06-15T10:22:00Z</dcterms:created>
  <dcterms:modified xsi:type="dcterms:W3CDTF">2020-06-15T10:22:00Z</dcterms:modified>
</cp:coreProperties>
</file>