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84" w:rsidRPr="00F00684" w:rsidRDefault="00F00684" w:rsidP="00F0068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20"/>
      <w:bookmarkEnd w:id="0"/>
      <w:r w:rsidRPr="00F006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00684" w:rsidRPr="00F00684" w:rsidRDefault="00F00684" w:rsidP="00F0068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6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00684" w:rsidRPr="00F00684" w:rsidRDefault="00F00684" w:rsidP="00F0068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2"/>
      <w:bookmarkEnd w:id="1"/>
      <w:r w:rsidRPr="00F006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00684" w:rsidRPr="00F00684" w:rsidRDefault="00F00684" w:rsidP="00F00684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6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 марта 2020 г. N 09-01-09/15625</w:t>
      </w:r>
    </w:p>
    <w:p w:rsidR="00F00684" w:rsidRPr="00F00684" w:rsidRDefault="00F00684" w:rsidP="00F0068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0684">
        <w:rPr>
          <w:rFonts w:ascii="Arial" w:eastAsia="Times New Roman" w:hAnsi="Arial" w:cs="Arial"/>
          <w:sz w:val="26"/>
          <w:lang w:eastAsia="ru-RU"/>
        </w:rPr>
        <w:t> </w:t>
      </w:r>
    </w:p>
    <w:p w:rsidR="00F00684" w:rsidRPr="00F00684" w:rsidRDefault="00F00684" w:rsidP="00F0068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dst100003"/>
      <w:bookmarkEnd w:id="2"/>
      <w:proofErr w:type="gramStart"/>
      <w:r w:rsidRPr="00F00684">
        <w:rPr>
          <w:rFonts w:ascii="Arial" w:eastAsia="Times New Roman" w:hAnsi="Arial" w:cs="Arial"/>
          <w:sz w:val="26"/>
          <w:lang w:eastAsia="ru-RU"/>
        </w:rPr>
        <w:t>Министерство финансов Российской Федерации рассмотрело обращение Государственной фельдъегерской службы Российской Федерации о разъяснении сроков формирования Сведений о бюджетном обязательстве (код формы по ОКУД 0506101) (далее - Сведения о бюджетном обязательстве), возникшего на основании государственного контракта (договора) на поставку товаров, выполнение работ, оказания услуг (далее - государственный контракт (договор), и сообщает.</w:t>
      </w:r>
      <w:proofErr w:type="gramEnd"/>
    </w:p>
    <w:p w:rsidR="00F00684" w:rsidRPr="00F00684" w:rsidRDefault="00F00684" w:rsidP="00F0068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4"/>
      <w:bookmarkEnd w:id="3"/>
      <w:proofErr w:type="gramStart"/>
      <w:r w:rsidRPr="00F00684">
        <w:rPr>
          <w:rFonts w:ascii="Arial" w:eastAsia="Times New Roman" w:hAnsi="Arial" w:cs="Arial"/>
          <w:sz w:val="26"/>
          <w:lang w:eastAsia="ru-RU"/>
        </w:rPr>
        <w:t>В соответствии с Положением о Министерстве финансов Российской Федерации, утвержденным постановлением Правительства Российской Федерации от 30 июня 2004 г. N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а</w:t>
      </w:r>
      <w:proofErr w:type="gramEnd"/>
      <w:r w:rsidRPr="00F00684">
        <w:rPr>
          <w:rFonts w:ascii="Arial" w:eastAsia="Times New Roman" w:hAnsi="Arial" w:cs="Arial"/>
          <w:sz w:val="26"/>
          <w:lang w:eastAsia="ru-RU"/>
        </w:rPr>
        <w:t xml:space="preserve"> также практики их </w:t>
      </w:r>
      <w:proofErr w:type="spellStart"/>
      <w:r w:rsidRPr="00F00684">
        <w:rPr>
          <w:rFonts w:ascii="Arial" w:eastAsia="Times New Roman" w:hAnsi="Arial" w:cs="Arial"/>
          <w:sz w:val="26"/>
          <w:lang w:eastAsia="ru-RU"/>
        </w:rPr>
        <w:t>правоприменения</w:t>
      </w:r>
      <w:proofErr w:type="spellEnd"/>
      <w:r w:rsidRPr="00F00684">
        <w:rPr>
          <w:rFonts w:ascii="Arial" w:eastAsia="Times New Roman" w:hAnsi="Arial" w:cs="Arial"/>
          <w:sz w:val="26"/>
          <w:lang w:eastAsia="ru-RU"/>
        </w:rPr>
        <w:t>.</w:t>
      </w:r>
    </w:p>
    <w:p w:rsidR="00F00684" w:rsidRPr="00F00684" w:rsidRDefault="00F00684" w:rsidP="00F0068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5"/>
      <w:bookmarkEnd w:id="4"/>
      <w:r w:rsidRPr="00F00684">
        <w:rPr>
          <w:rFonts w:ascii="Arial" w:eastAsia="Times New Roman" w:hAnsi="Arial" w:cs="Arial"/>
          <w:sz w:val="26"/>
          <w:lang w:eastAsia="ru-RU"/>
        </w:rPr>
        <w:t>При этом в Минфине России, если законодательством Российской Федерации не установлено иное,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F00684" w:rsidRPr="00F00684" w:rsidRDefault="00F00684" w:rsidP="00F0068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6"/>
      <w:bookmarkEnd w:id="5"/>
      <w:r w:rsidRPr="00F00684">
        <w:rPr>
          <w:rFonts w:ascii="Arial" w:eastAsia="Times New Roman" w:hAnsi="Arial" w:cs="Arial"/>
          <w:sz w:val="26"/>
          <w:lang w:eastAsia="ru-RU"/>
        </w:rPr>
        <w:t>Вместе с тем Минфин России считает возможным высказать мнение по поставленному в обращении вопросу.</w:t>
      </w:r>
    </w:p>
    <w:p w:rsidR="00F00684" w:rsidRPr="00F00684" w:rsidRDefault="00F00684" w:rsidP="00F0068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7"/>
      <w:bookmarkEnd w:id="6"/>
      <w:proofErr w:type="gramStart"/>
      <w:r w:rsidRPr="00F00684">
        <w:rPr>
          <w:rFonts w:ascii="Arial" w:eastAsia="Times New Roman" w:hAnsi="Arial" w:cs="Arial"/>
          <w:sz w:val="26"/>
          <w:lang w:eastAsia="ru-RU"/>
        </w:rPr>
        <w:t>Согласно положениям пункта 8 Порядка учета территориальными органами Федерального казначейства бюджетных и денежных обязательств получателей средств федерального бюджета, утвержденного приказом Министерства финансов Российской Федерации от 30 декабря 2015 г. N 221н (далее - Порядок N 221н), Сведения о бюджетном обязательстве, возникшем на основании государственного контракта (договора), формируются не позднее трех рабочих дней со дня заключения государственного контракта (договора).</w:t>
      </w:r>
      <w:proofErr w:type="gramEnd"/>
    </w:p>
    <w:p w:rsidR="00F00684" w:rsidRPr="00F00684" w:rsidRDefault="00F00684" w:rsidP="00F0068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8"/>
      <w:bookmarkEnd w:id="7"/>
      <w:r w:rsidRPr="00F00684">
        <w:rPr>
          <w:rFonts w:ascii="Arial" w:eastAsia="Times New Roman" w:hAnsi="Arial" w:cs="Arial"/>
          <w:sz w:val="26"/>
          <w:lang w:eastAsia="ru-RU"/>
        </w:rPr>
        <w:t>При этом положениями статьи 191 Гражданского кодекса Российской Федерации установлено, что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F00684" w:rsidRPr="00F00684" w:rsidRDefault="00F00684" w:rsidP="00F0068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09"/>
      <w:bookmarkEnd w:id="8"/>
      <w:r w:rsidRPr="00F00684">
        <w:rPr>
          <w:rFonts w:ascii="Arial" w:eastAsia="Times New Roman" w:hAnsi="Arial" w:cs="Arial"/>
          <w:sz w:val="26"/>
          <w:lang w:eastAsia="ru-RU"/>
        </w:rPr>
        <w:t>Учитывая изложенное, по мнению Минфина России, исчисление срока, установленного Порядком N 221н для формирования Сведений о бюджетном обязательстве, начинается на следующий рабочий день после заключения соответствующего государственного контракта (договора).</w:t>
      </w:r>
    </w:p>
    <w:p w:rsidR="00F00684" w:rsidRPr="00F00684" w:rsidRDefault="00F00684" w:rsidP="00F0068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0684">
        <w:rPr>
          <w:rFonts w:ascii="Arial" w:eastAsia="Times New Roman" w:hAnsi="Arial" w:cs="Arial"/>
          <w:sz w:val="26"/>
          <w:lang w:eastAsia="ru-RU"/>
        </w:rPr>
        <w:t> </w:t>
      </w:r>
    </w:p>
    <w:p w:rsidR="00F00684" w:rsidRPr="00F00684" w:rsidRDefault="00F00684" w:rsidP="00F0068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0"/>
      <w:bookmarkEnd w:id="9"/>
      <w:r w:rsidRPr="00F00684">
        <w:rPr>
          <w:rFonts w:ascii="Arial" w:eastAsia="Times New Roman" w:hAnsi="Arial" w:cs="Arial"/>
          <w:sz w:val="26"/>
          <w:lang w:eastAsia="ru-RU"/>
        </w:rPr>
        <w:lastRenderedPageBreak/>
        <w:t>А.М.ЛАВРОВ</w:t>
      </w:r>
    </w:p>
    <w:p w:rsidR="0086412E" w:rsidRPr="00F00684" w:rsidRDefault="0086412E" w:rsidP="00F00684"/>
    <w:sectPr w:rsidR="0086412E" w:rsidRPr="00F0068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2E"/>
    <w:rsid w:val="001D056D"/>
    <w:rsid w:val="003636AE"/>
    <w:rsid w:val="00490505"/>
    <w:rsid w:val="006A2C4B"/>
    <w:rsid w:val="0086412E"/>
    <w:rsid w:val="009D27FB"/>
    <w:rsid w:val="009E1445"/>
    <w:rsid w:val="009F70EE"/>
    <w:rsid w:val="00B01B94"/>
    <w:rsid w:val="00F0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6412E"/>
  </w:style>
  <w:style w:type="character" w:customStyle="1" w:styleId="nobr">
    <w:name w:val="nobr"/>
    <w:basedOn w:val="a0"/>
    <w:rsid w:val="0086412E"/>
  </w:style>
  <w:style w:type="character" w:styleId="a3">
    <w:name w:val="Hyperlink"/>
    <w:basedOn w:val="a0"/>
    <w:uiPriority w:val="99"/>
    <w:semiHidden/>
    <w:unhideWhenUsed/>
    <w:rsid w:val="00864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2020-07-14T05:34:00Z</dcterms:created>
  <dcterms:modified xsi:type="dcterms:W3CDTF">2020-07-14T05:34:00Z</dcterms:modified>
</cp:coreProperties>
</file>