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82" w:rsidRPr="00720C82" w:rsidRDefault="00720C82" w:rsidP="00720C8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20C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720C82" w:rsidRPr="00720C82" w:rsidRDefault="00720C82" w:rsidP="00720C8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20C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720C82" w:rsidRPr="00720C82" w:rsidRDefault="00720C82" w:rsidP="00720C8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20C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720C82" w:rsidRPr="00720C82" w:rsidRDefault="00720C82" w:rsidP="00720C8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20C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25 марта 2020 г. N 24-01-08/23261</w:t>
      </w:r>
    </w:p>
    <w:p w:rsidR="00720C82" w:rsidRPr="00720C82" w:rsidRDefault="00720C82" w:rsidP="00720C82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0C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0C82" w:rsidRPr="00720C82" w:rsidRDefault="00720C82" w:rsidP="00720C8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720C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обращения от 27.02.2020, от 28.02.2020, направленные посредством электронной почты, по вопросу о разъяснении положений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в части формирования идентификационного кода закупки при осуществлении закупки</w:t>
      </w:r>
      <w:proofErr w:type="gramEnd"/>
      <w:r w:rsidRPr="0072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единственного поставщика (подрядчика, исполнителя) на основании пунктов 4, 23 части 1 статьи 93 Закона N 44-ФЗ, сообщает следующее.</w:t>
      </w:r>
    </w:p>
    <w:p w:rsidR="00720C82" w:rsidRPr="00720C82" w:rsidRDefault="00720C82" w:rsidP="00720C8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0C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 Положения о Министерстве финансов Российской Федерации, утвержденного постановлением Правительства Российской Федерации от 30.06.2004 N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720C82" w:rsidRPr="00720C82" w:rsidRDefault="00720C82" w:rsidP="00720C8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720C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 w:rsidRPr="0072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обоснования решения, принятого по обращению.</w:t>
      </w:r>
    </w:p>
    <w:p w:rsidR="00720C82" w:rsidRPr="00720C82" w:rsidRDefault="00720C82" w:rsidP="00720C8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0C8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рамках установленной компетенции полагаем возможным сообщить следующее.</w:t>
      </w:r>
    </w:p>
    <w:p w:rsidR="00720C82" w:rsidRPr="00720C82" w:rsidRDefault="00720C82" w:rsidP="00720C8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0C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1 статьи 23 Закона N 44-ФЗ идентификационный код закупки (далее - ИКЗ) указывается в плане-графике, извещении об осуществлении закупки, приглашении принять участие в определении поставщика (подрядчика, исполнителя), осуществляемом закрытым способом, документации о закупке, в контракте, а также в иных документах, предусмотренных Законом N 44-ФЗ.</w:t>
      </w:r>
    </w:p>
    <w:p w:rsidR="00720C82" w:rsidRPr="00720C82" w:rsidRDefault="00720C82" w:rsidP="00720C8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0C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3 статьи 23 Закона N 44-ФЗ установлен Порядок формирования идентификационного кода закупки, утвержденный приказом Минфина России от 10.04.2019 N 55н (далее - Порядок).</w:t>
      </w:r>
    </w:p>
    <w:p w:rsidR="00720C82" w:rsidRPr="00720C82" w:rsidRDefault="00720C82" w:rsidP="00720C8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720C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5 Порядка в 23 - 26 разрядах ИКЗ указывается номер закупки, включенной в сформированный (утвержденный) заказчиком на очередной финансовый год и плановый период план-график закупок (уникальные значения от 0001 до 9999 присваиваются в пределах года, в котором планируется размещение извещения (извещений) об осуществлении закупки, направление приглашения (приглашений) принять участие в определении поставщика (подрядчика, исполнителя), а в случае, если в</w:t>
      </w:r>
      <w:proofErr w:type="gramEnd"/>
      <w:r w:rsidRPr="0072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20C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72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Законом N 44-ФЗ не предусмотрено размещение извещения (извещений) об осуществлении закупки или направление приглашения (приглашений) принять участие в определении поставщика (подрядчика, исполнителя), - заключение контракта (контрактов) с единственным поставщиком (подрядчиком, исполнителем)).</w:t>
      </w:r>
    </w:p>
    <w:p w:rsidR="00720C82" w:rsidRPr="00720C82" w:rsidRDefault="00720C82" w:rsidP="00720C8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0C82">
        <w:rPr>
          <w:rFonts w:ascii="Times New Roman" w:eastAsia="Times New Roman" w:hAnsi="Times New Roman" w:cs="Times New Roman"/>
          <w:sz w:val="24"/>
          <w:szCs w:val="24"/>
          <w:lang w:eastAsia="ru-RU"/>
        </w:rPr>
        <w:t>В 27 - 29 разрядах ИКЗ указывается порядковый номер закупки, сформированный в пределах номера, указанного в 23 - 26 разрядах ИКЗ (уникальные значения от 001 до 999 присваиваются в пределах порядкового номера закупки в плане-графике).</w:t>
      </w:r>
    </w:p>
    <w:p w:rsidR="00720C82" w:rsidRPr="00720C82" w:rsidRDefault="00720C82" w:rsidP="00720C8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0C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Вместе с тем положениями пункта 6 Порядка предусмотрено, что в 30 - 33 разрядах ИКЗ указываются значения "0", в том числе в случае осуществления закупок в соответствии с пунктами 4, 23 части 1 статьи 93 Закона N 44-ФЗ.</w:t>
      </w:r>
    </w:p>
    <w:p w:rsidR="00720C82" w:rsidRPr="00720C82" w:rsidRDefault="00720C82" w:rsidP="00720C8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0C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8 Порядка на этапе формирования и утверждения заказчиком плана-графика на очередной финансовый год и плановый период при формировании ИКЗ в 27 - 29 разрядах ИКЗ указываются значения "0".</w:t>
      </w:r>
    </w:p>
    <w:p w:rsidR="00720C82" w:rsidRPr="00720C82" w:rsidRDefault="00720C82" w:rsidP="00720C8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0C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пунктом 9 Порядка предусмотрено, что на этапе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в 27 - 29 разрядах ИКЗ указывается порядковый номер, сформированный в пределах номера, указанного в 23 - 26 разрядах ИКЗ.</w:t>
      </w:r>
    </w:p>
    <w:p w:rsidR="00720C82" w:rsidRPr="00720C82" w:rsidRDefault="00720C82" w:rsidP="00720C8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720C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отмечаем, что пунктом 18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30.09.2019 N 1279 (далее - Положение), установлен исчерпывающий перечень закупок, информация о которых включается</w:t>
      </w:r>
      <w:proofErr w:type="gramEnd"/>
      <w:r w:rsidRPr="0072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план-график в форме отдельной закупки.</w:t>
      </w:r>
    </w:p>
    <w:p w:rsidR="00720C82" w:rsidRPr="00720C82" w:rsidRDefault="00720C82" w:rsidP="00720C8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 соответствии с подпунктом "г" пункта 18 Положения N 1279 в план-график в форме отдельной закупки </w:t>
      </w:r>
      <w:proofErr w:type="gramStart"/>
      <w:r w:rsidRPr="00720C8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включается</w:t>
      </w:r>
      <w:proofErr w:type="gramEnd"/>
      <w:r w:rsidRPr="0072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информация о закупках, которые планируется осуществлять в соответствии с пунктами 4, 23 части 1 статьи 93 Закона N 44-ФЗ.</w:t>
      </w:r>
    </w:p>
    <w:p w:rsidR="00720C82" w:rsidRPr="00720C82" w:rsidRDefault="00720C82" w:rsidP="00720C8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0C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 формировании позиции плана-графика, содержащей информацию о закупках, которые планируется осуществлять в соответствии с пунктами 4, 23 части 1 статьи 93 Закона N 44-ФЗ, в 23 - 26 разрядах ИКЗ указывается порядковый номер соответствующей позиции плана-графика, а в 27 - 29 разрядах ИКЗ указывается "0".</w:t>
      </w:r>
    </w:p>
    <w:p w:rsidR="00720C82" w:rsidRPr="00720C82" w:rsidRDefault="00720C82" w:rsidP="00720C8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720C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контракта с единственным поставщиком (подрядчиком, исполнителем) в соответствии с пунктами 4, 23 части 1 статьи 93 Закона N 44-ФЗ в 23 - 26 разрядах ИКЗ указывается значение соответствующей позиции плана-графика, содержащей информацию о таких закупках, а в 27 - 29 разрядах ИКЗ указывается порядковый номер закупки (уникальные значения от 001 до 999 присваиваются в пределах порядкового номера позиции плана-графика, содержащей</w:t>
      </w:r>
      <w:proofErr w:type="gramEnd"/>
      <w:r w:rsidRPr="0072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 таких закупках).</w:t>
      </w:r>
    </w:p>
    <w:p w:rsidR="00720C82" w:rsidRPr="00720C82" w:rsidRDefault="00720C82" w:rsidP="00720C82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0C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0C82" w:rsidRPr="00720C82" w:rsidRDefault="00720C82" w:rsidP="00720C8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0C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720C82" w:rsidRPr="00720C82" w:rsidRDefault="00720C82" w:rsidP="00720C8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0C82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720C82" w:rsidRPr="00720C82" w:rsidRDefault="00720C82" w:rsidP="00720C82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20C82">
        <w:rPr>
          <w:rFonts w:ascii="Times New Roman" w:eastAsia="Times New Roman" w:hAnsi="Times New Roman" w:cs="Times New Roman"/>
          <w:sz w:val="24"/>
          <w:szCs w:val="24"/>
          <w:lang w:eastAsia="ru-RU"/>
        </w:rPr>
        <w:t>25.03.2020</w:t>
      </w:r>
    </w:p>
    <w:p w:rsidR="00B01B94" w:rsidRPr="00720C82" w:rsidRDefault="00B01B94" w:rsidP="00720C82"/>
    <w:sectPr w:rsidR="00B01B94" w:rsidRPr="00720C82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84B"/>
    <w:rsid w:val="003636AE"/>
    <w:rsid w:val="00490505"/>
    <w:rsid w:val="005E00D5"/>
    <w:rsid w:val="00720C82"/>
    <w:rsid w:val="009E1445"/>
    <w:rsid w:val="00B01B94"/>
    <w:rsid w:val="00B7267D"/>
    <w:rsid w:val="00BE684B"/>
    <w:rsid w:val="00C1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2020-07-16T09:51:00Z</dcterms:created>
  <dcterms:modified xsi:type="dcterms:W3CDTF">2020-07-16T09:51:00Z</dcterms:modified>
</cp:coreProperties>
</file>