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13" w:rsidRPr="00FE5813" w:rsidRDefault="00FE5813" w:rsidP="00FE5813">
      <w:pPr>
        <w:spacing w:after="0" w:line="240" w:lineRule="auto"/>
        <w:jc w:val="center"/>
        <w:rPr>
          <w:rFonts w:ascii="Verdana" w:eastAsia="Times New Roman" w:hAnsi="Verdana" w:cs="Times New Roman"/>
          <w:b/>
          <w:bCs/>
          <w:sz w:val="21"/>
          <w:szCs w:val="21"/>
          <w:lang w:eastAsia="ru-RU"/>
        </w:rPr>
      </w:pPr>
      <w:r w:rsidRPr="00FE5813">
        <w:rPr>
          <w:rFonts w:ascii="Arial" w:eastAsia="Times New Roman" w:hAnsi="Arial" w:cs="Arial"/>
          <w:b/>
          <w:bCs/>
          <w:sz w:val="24"/>
          <w:szCs w:val="24"/>
          <w:lang w:eastAsia="ru-RU"/>
        </w:rPr>
        <w:t>МИНИСТЕРСТВО ФИНАНСОВ РОССИЙСКОЙ ФЕДЕРАЦИИ</w:t>
      </w:r>
    </w:p>
    <w:p w:rsidR="00FE5813" w:rsidRPr="00FE5813" w:rsidRDefault="00FE5813" w:rsidP="00FE5813">
      <w:pPr>
        <w:spacing w:after="0" w:line="240" w:lineRule="auto"/>
        <w:jc w:val="center"/>
        <w:rPr>
          <w:rFonts w:ascii="Verdana" w:eastAsia="Times New Roman" w:hAnsi="Verdana" w:cs="Times New Roman"/>
          <w:b/>
          <w:bCs/>
          <w:sz w:val="21"/>
          <w:szCs w:val="21"/>
          <w:lang w:eastAsia="ru-RU"/>
        </w:rPr>
      </w:pPr>
      <w:r w:rsidRPr="00FE5813">
        <w:rPr>
          <w:rFonts w:ascii="Arial" w:eastAsia="Times New Roman" w:hAnsi="Arial" w:cs="Arial"/>
          <w:b/>
          <w:bCs/>
          <w:sz w:val="24"/>
          <w:szCs w:val="24"/>
          <w:lang w:eastAsia="ru-RU"/>
        </w:rPr>
        <w:t> </w:t>
      </w:r>
    </w:p>
    <w:p w:rsidR="00FE5813" w:rsidRPr="00FE5813" w:rsidRDefault="00FE5813" w:rsidP="00FE5813">
      <w:pPr>
        <w:spacing w:after="0" w:line="240" w:lineRule="auto"/>
        <w:jc w:val="center"/>
        <w:rPr>
          <w:rFonts w:ascii="Verdana" w:eastAsia="Times New Roman" w:hAnsi="Verdana" w:cs="Times New Roman"/>
          <w:b/>
          <w:bCs/>
          <w:sz w:val="21"/>
          <w:szCs w:val="21"/>
          <w:lang w:eastAsia="ru-RU"/>
        </w:rPr>
      </w:pPr>
      <w:r w:rsidRPr="00FE5813">
        <w:rPr>
          <w:rFonts w:ascii="Arial" w:eastAsia="Times New Roman" w:hAnsi="Arial" w:cs="Arial"/>
          <w:b/>
          <w:bCs/>
          <w:sz w:val="24"/>
          <w:szCs w:val="24"/>
          <w:lang w:eastAsia="ru-RU"/>
        </w:rPr>
        <w:t>ПИСЬМО</w:t>
      </w:r>
    </w:p>
    <w:p w:rsidR="00FE5813" w:rsidRPr="00FE5813" w:rsidRDefault="00FE5813" w:rsidP="00FE5813">
      <w:pPr>
        <w:spacing w:after="0" w:line="240" w:lineRule="auto"/>
        <w:jc w:val="center"/>
        <w:rPr>
          <w:rFonts w:ascii="Verdana" w:eastAsia="Times New Roman" w:hAnsi="Verdana" w:cs="Times New Roman"/>
          <w:b/>
          <w:bCs/>
          <w:sz w:val="21"/>
          <w:szCs w:val="21"/>
          <w:lang w:eastAsia="ru-RU"/>
        </w:rPr>
      </w:pPr>
      <w:r w:rsidRPr="00FE5813">
        <w:rPr>
          <w:rFonts w:ascii="Arial" w:eastAsia="Times New Roman" w:hAnsi="Arial" w:cs="Arial"/>
          <w:b/>
          <w:bCs/>
          <w:sz w:val="24"/>
          <w:szCs w:val="24"/>
          <w:lang w:eastAsia="ru-RU"/>
        </w:rPr>
        <w:t>от 25 июня 2020 г. N 24-03-08/54844</w:t>
      </w:r>
    </w:p>
    <w:p w:rsidR="00FE5813" w:rsidRPr="00FE5813" w:rsidRDefault="00FE5813" w:rsidP="00FE5813">
      <w:pPr>
        <w:spacing w:after="0" w:line="240" w:lineRule="auto"/>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 </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на основании пункта 9 части 1 статьи 95</w:t>
      </w:r>
      <w:proofErr w:type="gramEnd"/>
      <w:r w:rsidRPr="00FE5813">
        <w:rPr>
          <w:rFonts w:ascii="Times New Roman" w:eastAsia="Times New Roman" w:hAnsi="Times New Roman" w:cs="Times New Roman"/>
          <w:sz w:val="24"/>
          <w:szCs w:val="24"/>
          <w:lang w:eastAsia="ru-RU"/>
        </w:rPr>
        <w:t xml:space="preserve"> Закона N 44-ФЗ, сообщает следующее.</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FE5813">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FE5813">
        <w:rPr>
          <w:rFonts w:ascii="Times New Roman" w:eastAsia="Times New Roman" w:hAnsi="Times New Roman" w:cs="Times New Roman"/>
          <w:sz w:val="24"/>
          <w:szCs w:val="24"/>
          <w:lang w:eastAsia="ru-RU"/>
        </w:rPr>
        <w:t>связи</w:t>
      </w:r>
      <w:proofErr w:type="gramEnd"/>
      <w:r w:rsidRPr="00FE5813">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 xml:space="preserve">Вместе с тем в рамках компетенции Департамента полагаем необходимым отметить, что в соответствии со статьей 48 Градостроительного кодекса Российской Федерации (далее - </w:t>
      </w:r>
      <w:proofErr w:type="spellStart"/>
      <w:r w:rsidRPr="00FE5813">
        <w:rPr>
          <w:rFonts w:ascii="Times New Roman" w:eastAsia="Times New Roman" w:hAnsi="Times New Roman" w:cs="Times New Roman"/>
          <w:sz w:val="24"/>
          <w:szCs w:val="24"/>
          <w:lang w:eastAsia="ru-RU"/>
        </w:rPr>
        <w:t>ГрК</w:t>
      </w:r>
      <w:proofErr w:type="spellEnd"/>
      <w:r w:rsidRPr="00FE5813">
        <w:rPr>
          <w:rFonts w:ascii="Times New Roman" w:eastAsia="Times New Roman" w:hAnsi="Times New Roman" w:cs="Times New Roman"/>
          <w:sz w:val="24"/>
          <w:szCs w:val="24"/>
          <w:lang w:eastAsia="ru-RU"/>
        </w:rPr>
        <w:t xml:space="preserve"> РФ)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 xml:space="preserve">Проектная документация определяет объем, содержание работ и </w:t>
      </w:r>
      <w:proofErr w:type="gramStart"/>
      <w:r w:rsidRPr="00FE5813">
        <w:rPr>
          <w:rFonts w:ascii="Times New Roman" w:eastAsia="Times New Roman" w:hAnsi="Times New Roman" w:cs="Times New Roman"/>
          <w:sz w:val="24"/>
          <w:szCs w:val="24"/>
          <w:lang w:eastAsia="ru-RU"/>
        </w:rPr>
        <w:t>другие</w:t>
      </w:r>
      <w:proofErr w:type="gramEnd"/>
      <w:r w:rsidRPr="00FE5813">
        <w:rPr>
          <w:rFonts w:ascii="Times New Roman" w:eastAsia="Times New Roman" w:hAnsi="Times New Roman" w:cs="Times New Roman"/>
          <w:sz w:val="24"/>
          <w:szCs w:val="24"/>
          <w:lang w:eastAsia="ru-RU"/>
        </w:rPr>
        <w:t xml:space="preserve"> предъявляемые к ним требования, смета является частью проектной документации.</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При этом в проектной документации и смете закладываются все расходы подрядчика и заказчика. В ней также должны быть запланированы затраты, связанные с проведением строительного контроля.</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FE5813">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FE5813">
        <w:rPr>
          <w:rFonts w:ascii="Times New Roman" w:eastAsia="Times New Roman" w:hAnsi="Times New Roman" w:cs="Times New Roman"/>
          <w:sz w:val="24"/>
          <w:szCs w:val="24"/>
          <w:lang w:eastAsia="ru-RU"/>
        </w:rPr>
        <w:t>предусмотрены</w:t>
      </w:r>
      <w:proofErr w:type="gramEnd"/>
      <w:r w:rsidRPr="00FE5813">
        <w:rPr>
          <w:rFonts w:ascii="Times New Roman" w:eastAsia="Times New Roman" w:hAnsi="Times New Roman" w:cs="Times New Roman"/>
          <w:sz w:val="24"/>
          <w:szCs w:val="24"/>
          <w:lang w:eastAsia="ru-RU"/>
        </w:rPr>
        <w:t>.</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Согласно части 13 статьи 34 Закона N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Таким образом, Законом N 44-ФЗ установлено, что исполнение контракта должно происходить в соответствии с условиями, установленными контрактом.</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lastRenderedPageBreak/>
        <w:t>Согласно части 2 статьи 34 Закона N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N 44-ФЗ.</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Так, пунктом 9 части 1 статьи 95 Закона N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w:t>
      </w:r>
      <w:proofErr w:type="gramEnd"/>
      <w:r w:rsidRPr="00FE5813">
        <w:rPr>
          <w:rFonts w:ascii="Times New Roman" w:eastAsia="Times New Roman" w:hAnsi="Times New Roman" w:cs="Times New Roman"/>
          <w:sz w:val="24"/>
          <w:szCs w:val="24"/>
          <w:lang w:eastAsia="ru-RU"/>
        </w:rPr>
        <w:t xml:space="preserve"> </w:t>
      </w:r>
      <w:proofErr w:type="gramStart"/>
      <w:r w:rsidRPr="00FE5813">
        <w:rPr>
          <w:rFonts w:ascii="Times New Roman" w:eastAsia="Times New Roman" w:hAnsi="Times New Roman" w:cs="Times New Roman"/>
          <w:sz w:val="24"/>
          <w:szCs w:val="24"/>
          <w:lang w:eastAsia="ru-RU"/>
        </w:rPr>
        <w:t>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FE5813">
        <w:rPr>
          <w:rFonts w:ascii="Times New Roman" w:eastAsia="Times New Roman" w:hAnsi="Times New Roman" w:cs="Times New Roman"/>
          <w:sz w:val="24"/>
          <w:szCs w:val="24"/>
          <w:lang w:eastAsia="ru-RU"/>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Таким образом, пунктом 9 части 1 статьи 95 Закона N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roofErr w:type="gramEnd"/>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если контракт не исполняется в установленный срок по вине подрядчика. При этом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N 44-ФЗ.</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При изменении в соответствии с пунктом 9 части 1 статьи 95 Закона N 44-ФЗ срока исполнения контракта подрядчику необходимо предоставить обеспечение исполнения контракта на новый срок в установленном Законом N 44-ФЗ порядке.</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Также отмечаем, что при принятии решения, предусмотренного пунктом 9 части 1 статьи 95 Закона N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w:t>
      </w:r>
      <w:proofErr w:type="gramEnd"/>
      <w:r w:rsidRPr="00FE5813">
        <w:rPr>
          <w:rFonts w:ascii="Times New Roman" w:eastAsia="Times New Roman" w:hAnsi="Times New Roman" w:cs="Times New Roman"/>
          <w:sz w:val="24"/>
          <w:szCs w:val="24"/>
          <w:lang w:eastAsia="ru-RU"/>
        </w:rPr>
        <w:t xml:space="preserve">, работ, услуг для обеспечения государственных и муниципальных нужд </w:t>
      </w:r>
      <w:proofErr w:type="gramStart"/>
      <w:r w:rsidRPr="00FE5813">
        <w:rPr>
          <w:rFonts w:ascii="Times New Roman" w:eastAsia="Times New Roman" w:hAnsi="Times New Roman" w:cs="Times New Roman"/>
          <w:sz w:val="24"/>
          <w:szCs w:val="24"/>
          <w:lang w:eastAsia="ru-RU"/>
        </w:rPr>
        <w:t>порядке</w:t>
      </w:r>
      <w:proofErr w:type="gramEnd"/>
      <w:r w:rsidRPr="00FE5813">
        <w:rPr>
          <w:rFonts w:ascii="Times New Roman" w:eastAsia="Times New Roman" w:hAnsi="Times New Roman" w:cs="Times New Roman"/>
          <w:sz w:val="24"/>
          <w:szCs w:val="24"/>
          <w:lang w:eastAsia="ru-RU"/>
        </w:rPr>
        <w:t>, и оплачиваются в пределах лимитов бюджетных обязательств.</w:t>
      </w:r>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 xml:space="preserve">При этом в соответствии с частью 1 статьи 53 </w:t>
      </w:r>
      <w:proofErr w:type="spellStart"/>
      <w:r w:rsidRPr="00FE5813">
        <w:rPr>
          <w:rFonts w:ascii="Times New Roman" w:eastAsia="Times New Roman" w:hAnsi="Times New Roman" w:cs="Times New Roman"/>
          <w:sz w:val="24"/>
          <w:szCs w:val="24"/>
          <w:lang w:eastAsia="ru-RU"/>
        </w:rPr>
        <w:t>ГрК</w:t>
      </w:r>
      <w:proofErr w:type="spellEnd"/>
      <w:r w:rsidRPr="00FE5813">
        <w:rPr>
          <w:rFonts w:ascii="Times New Roman" w:eastAsia="Times New Roman" w:hAnsi="Times New Roman" w:cs="Times New Roman"/>
          <w:sz w:val="24"/>
          <w:szCs w:val="24"/>
          <w:lang w:eastAsia="ru-RU"/>
        </w:rPr>
        <w:t xml:space="preserve"> РФ строительный контроль проводится в процессе строительства, реконструкции, капитального ремонта объектов капитального </w:t>
      </w:r>
      <w:proofErr w:type="gramStart"/>
      <w:r w:rsidRPr="00FE5813">
        <w:rPr>
          <w:rFonts w:ascii="Times New Roman" w:eastAsia="Times New Roman" w:hAnsi="Times New Roman" w:cs="Times New Roman"/>
          <w:sz w:val="24"/>
          <w:szCs w:val="24"/>
          <w:lang w:eastAsia="ru-RU"/>
        </w:rPr>
        <w:t>строительства</w:t>
      </w:r>
      <w:proofErr w:type="gramEnd"/>
      <w:r w:rsidRPr="00FE5813">
        <w:rPr>
          <w:rFonts w:ascii="Times New Roman" w:eastAsia="Times New Roman" w:hAnsi="Times New Roman" w:cs="Times New Roman"/>
          <w:sz w:val="24"/>
          <w:szCs w:val="24"/>
          <w:lang w:eastAsia="ru-RU"/>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w:t>
      </w:r>
      <w:r w:rsidRPr="00FE5813">
        <w:rPr>
          <w:rFonts w:ascii="Times New Roman" w:eastAsia="Times New Roman" w:hAnsi="Times New Roman" w:cs="Times New Roman"/>
          <w:sz w:val="24"/>
          <w:szCs w:val="24"/>
          <w:lang w:eastAsia="ru-RU"/>
        </w:rPr>
        <w:lastRenderedPageBreak/>
        <w:t xml:space="preserve">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w:t>
      </w:r>
      <w:proofErr w:type="gramStart"/>
      <w:r w:rsidRPr="00FE5813">
        <w:rPr>
          <w:rFonts w:ascii="Times New Roman" w:eastAsia="Times New Roman" w:hAnsi="Times New Roman" w:cs="Times New Roman"/>
          <w:sz w:val="24"/>
          <w:szCs w:val="24"/>
          <w:lang w:eastAsia="ru-RU"/>
        </w:rPr>
        <w:t>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roofErr w:type="gramEnd"/>
    </w:p>
    <w:p w:rsidR="00FE5813" w:rsidRPr="00FE5813" w:rsidRDefault="00FE5813" w:rsidP="00FE5813">
      <w:pPr>
        <w:spacing w:after="0" w:line="240" w:lineRule="auto"/>
        <w:ind w:firstLine="540"/>
        <w:jc w:val="both"/>
        <w:rPr>
          <w:rFonts w:ascii="Verdana" w:eastAsia="Times New Roman" w:hAnsi="Verdana" w:cs="Times New Roman"/>
          <w:sz w:val="21"/>
          <w:szCs w:val="21"/>
          <w:lang w:eastAsia="ru-RU"/>
        </w:rPr>
      </w:pPr>
      <w:proofErr w:type="gramStart"/>
      <w:r w:rsidRPr="00FE5813">
        <w:rPr>
          <w:rFonts w:ascii="Times New Roman" w:eastAsia="Times New Roman" w:hAnsi="Times New Roman" w:cs="Times New Roman"/>
          <w:sz w:val="24"/>
          <w:szCs w:val="24"/>
          <w:lang w:eastAsia="ru-RU"/>
        </w:rPr>
        <w:t>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 ноября 2013 г. N 1038,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строительства (включая вопросы применения в строительстве материалов, изделий и конструкций), архитектуры, градостроительства (за</w:t>
      </w:r>
      <w:proofErr w:type="gramEnd"/>
      <w:r w:rsidRPr="00FE5813">
        <w:rPr>
          <w:rFonts w:ascii="Times New Roman" w:eastAsia="Times New Roman" w:hAnsi="Times New Roman" w:cs="Times New Roman"/>
          <w:sz w:val="24"/>
          <w:szCs w:val="24"/>
          <w:lang w:eastAsia="ru-RU"/>
        </w:rPr>
        <w:t xml:space="preserve"> исключением территориального планирования), в </w:t>
      </w:r>
      <w:proofErr w:type="gramStart"/>
      <w:r w:rsidRPr="00FE5813">
        <w:rPr>
          <w:rFonts w:ascii="Times New Roman" w:eastAsia="Times New Roman" w:hAnsi="Times New Roman" w:cs="Times New Roman"/>
          <w:sz w:val="24"/>
          <w:szCs w:val="24"/>
          <w:lang w:eastAsia="ru-RU"/>
        </w:rPr>
        <w:t>связи</w:t>
      </w:r>
      <w:proofErr w:type="gramEnd"/>
      <w:r w:rsidRPr="00FE5813">
        <w:rPr>
          <w:rFonts w:ascii="Times New Roman" w:eastAsia="Times New Roman" w:hAnsi="Times New Roman" w:cs="Times New Roman"/>
          <w:sz w:val="24"/>
          <w:szCs w:val="24"/>
          <w:lang w:eastAsia="ru-RU"/>
        </w:rPr>
        <w:t xml:space="preserve"> с чем в случае необходимости получения дополнительной информации по применению </w:t>
      </w:r>
      <w:proofErr w:type="spellStart"/>
      <w:r w:rsidRPr="00FE5813">
        <w:rPr>
          <w:rFonts w:ascii="Times New Roman" w:eastAsia="Times New Roman" w:hAnsi="Times New Roman" w:cs="Times New Roman"/>
          <w:sz w:val="24"/>
          <w:szCs w:val="24"/>
          <w:lang w:eastAsia="ru-RU"/>
        </w:rPr>
        <w:t>ГрК</w:t>
      </w:r>
      <w:proofErr w:type="spellEnd"/>
      <w:r w:rsidRPr="00FE5813">
        <w:rPr>
          <w:rFonts w:ascii="Times New Roman" w:eastAsia="Times New Roman" w:hAnsi="Times New Roman" w:cs="Times New Roman"/>
          <w:sz w:val="24"/>
          <w:szCs w:val="24"/>
          <w:lang w:eastAsia="ru-RU"/>
        </w:rPr>
        <w:t xml:space="preserve"> РФ заявитель вправе обратиться в Минстрой России.</w:t>
      </w:r>
    </w:p>
    <w:p w:rsidR="00FE5813" w:rsidRPr="00FE5813" w:rsidRDefault="00FE5813" w:rsidP="00FE5813">
      <w:pPr>
        <w:spacing w:after="0" w:line="240" w:lineRule="auto"/>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 </w:t>
      </w:r>
    </w:p>
    <w:p w:rsidR="00FE5813" w:rsidRPr="00FE5813" w:rsidRDefault="00FE5813" w:rsidP="00FE5813">
      <w:pPr>
        <w:spacing w:after="0" w:line="240" w:lineRule="auto"/>
        <w:jc w:val="right"/>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Заместитель директора Департамента</w:t>
      </w:r>
    </w:p>
    <w:p w:rsidR="00FE5813" w:rsidRPr="00FE5813" w:rsidRDefault="00FE5813" w:rsidP="00FE5813">
      <w:pPr>
        <w:spacing w:after="0" w:line="240" w:lineRule="auto"/>
        <w:jc w:val="right"/>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Д.А.ГОТОВЦЕВ</w:t>
      </w:r>
    </w:p>
    <w:p w:rsidR="00FE5813" w:rsidRPr="00FE5813" w:rsidRDefault="00FE5813" w:rsidP="00FE5813">
      <w:pPr>
        <w:spacing w:after="0" w:line="240" w:lineRule="auto"/>
        <w:rPr>
          <w:rFonts w:ascii="Verdana" w:eastAsia="Times New Roman" w:hAnsi="Verdana" w:cs="Times New Roman"/>
          <w:sz w:val="21"/>
          <w:szCs w:val="21"/>
          <w:lang w:eastAsia="ru-RU"/>
        </w:rPr>
      </w:pPr>
      <w:r w:rsidRPr="00FE5813">
        <w:rPr>
          <w:rFonts w:ascii="Times New Roman" w:eastAsia="Times New Roman" w:hAnsi="Times New Roman" w:cs="Times New Roman"/>
          <w:sz w:val="24"/>
          <w:szCs w:val="24"/>
          <w:lang w:eastAsia="ru-RU"/>
        </w:rPr>
        <w:t>25.06.2020</w:t>
      </w:r>
    </w:p>
    <w:p w:rsidR="00B01B94" w:rsidRPr="00FE5813" w:rsidRDefault="00B01B94" w:rsidP="00FE5813"/>
    <w:sectPr w:rsidR="00B01B94" w:rsidRPr="00FE5813"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0D09"/>
    <w:rsid w:val="002C0D09"/>
    <w:rsid w:val="003636AE"/>
    <w:rsid w:val="00490505"/>
    <w:rsid w:val="004A5749"/>
    <w:rsid w:val="005F4005"/>
    <w:rsid w:val="009E1445"/>
    <w:rsid w:val="00B01B94"/>
    <w:rsid w:val="00FE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730993">
      <w:bodyDiv w:val="1"/>
      <w:marLeft w:val="0"/>
      <w:marRight w:val="0"/>
      <w:marTop w:val="0"/>
      <w:marBottom w:val="0"/>
      <w:divBdr>
        <w:top w:val="none" w:sz="0" w:space="0" w:color="auto"/>
        <w:left w:val="none" w:sz="0" w:space="0" w:color="auto"/>
        <w:bottom w:val="none" w:sz="0" w:space="0" w:color="auto"/>
        <w:right w:val="none" w:sz="0" w:space="0" w:color="auto"/>
      </w:divBdr>
      <w:divsChild>
        <w:div w:id="1629581982">
          <w:marLeft w:val="0"/>
          <w:marRight w:val="0"/>
          <w:marTop w:val="0"/>
          <w:marBottom w:val="0"/>
          <w:divBdr>
            <w:top w:val="none" w:sz="0" w:space="0" w:color="auto"/>
            <w:left w:val="none" w:sz="0" w:space="0" w:color="auto"/>
            <w:bottom w:val="none" w:sz="0" w:space="0" w:color="auto"/>
            <w:right w:val="none" w:sz="0" w:space="0" w:color="auto"/>
          </w:divBdr>
        </w:div>
        <w:div w:id="903904888">
          <w:marLeft w:val="0"/>
          <w:marRight w:val="0"/>
          <w:marTop w:val="0"/>
          <w:marBottom w:val="0"/>
          <w:divBdr>
            <w:top w:val="none" w:sz="0" w:space="0" w:color="auto"/>
            <w:left w:val="none" w:sz="0" w:space="0" w:color="auto"/>
            <w:bottom w:val="none" w:sz="0" w:space="0" w:color="auto"/>
            <w:right w:val="none" w:sz="0" w:space="0" w:color="auto"/>
          </w:divBdr>
        </w:div>
        <w:div w:id="2132437081">
          <w:marLeft w:val="0"/>
          <w:marRight w:val="0"/>
          <w:marTop w:val="0"/>
          <w:marBottom w:val="0"/>
          <w:divBdr>
            <w:top w:val="none" w:sz="0" w:space="0" w:color="auto"/>
            <w:left w:val="none" w:sz="0" w:space="0" w:color="auto"/>
            <w:bottom w:val="none" w:sz="0" w:space="0" w:color="auto"/>
            <w:right w:val="none" w:sz="0" w:space="0" w:color="auto"/>
          </w:divBdr>
        </w:div>
      </w:divsChild>
    </w:div>
    <w:div w:id="2110541473">
      <w:bodyDiv w:val="1"/>
      <w:marLeft w:val="0"/>
      <w:marRight w:val="0"/>
      <w:marTop w:val="0"/>
      <w:marBottom w:val="0"/>
      <w:divBdr>
        <w:top w:val="none" w:sz="0" w:space="0" w:color="auto"/>
        <w:left w:val="none" w:sz="0" w:space="0" w:color="auto"/>
        <w:bottom w:val="none" w:sz="0" w:space="0" w:color="auto"/>
        <w:right w:val="none" w:sz="0" w:space="0" w:color="auto"/>
      </w:divBdr>
      <w:divsChild>
        <w:div w:id="116427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7200</Characters>
  <Application>Microsoft Office Word</Application>
  <DocSecurity>0</DocSecurity>
  <Lines>60</Lines>
  <Paragraphs>16</Paragraphs>
  <ScaleCrop>false</ScaleCrop>
  <Company>Krokoz™</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2020-08-17T06:23:00Z</dcterms:created>
  <dcterms:modified xsi:type="dcterms:W3CDTF">2020-08-17T06:23:00Z</dcterms:modified>
</cp:coreProperties>
</file>