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6C8" w:rsidRPr="00D566C8" w:rsidRDefault="00D566C8" w:rsidP="00D566C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566C8" w:rsidRPr="00D566C8" w:rsidRDefault="00D566C8" w:rsidP="00D566C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от 17 ноября 2020 г.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№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25-3/И/2-17570</w:t>
      </w:r>
    </w:p>
    <w:p w:rsidR="00D566C8" w:rsidRPr="00D566C8" w:rsidRDefault="00D566C8" w:rsidP="00D566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Министерство здравоохранения Российской Федерации в соответствии с пунктом 3 Методики расчета начальной (максимальной) цены контракта на поставку медицинских изделий, включенных в перечень медицинских изделий одноразового применения (использования) </w:t>
      </w:r>
      <w:r w:rsidRPr="00D566C8">
        <w:rPr>
          <w:rFonts w:ascii="Arial" w:eastAsia="Times New Roman" w:hAnsi="Arial" w:cs="Arial"/>
          <w:sz w:val="24"/>
          <w:szCs w:val="24"/>
          <w:lang w:eastAsia="ru-RU"/>
        </w:rPr>
        <w:t>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 </w:t>
      </w:r>
      <w:r w:rsidRPr="00D566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постановлением Правительства Российской Федерации от 5 февраля 2015 г.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 w:rsidRPr="00D566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102</w:t>
      </w:r>
      <w:r w:rsidRPr="00D566C8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утвержденной приказом Минздрава России и </w:t>
      </w:r>
      <w:proofErr w:type="spellStart"/>
      <w:r w:rsidRPr="00D566C8">
        <w:rPr>
          <w:rFonts w:ascii="Arial" w:eastAsia="Times New Roman" w:hAnsi="Arial" w:cs="Arial"/>
          <w:sz w:val="24"/>
          <w:szCs w:val="24"/>
          <w:lang w:eastAsia="ru-RU"/>
        </w:rPr>
        <w:t>Минпромторга</w:t>
      </w:r>
      <w:proofErr w:type="spellEnd"/>
      <w:r w:rsidRPr="00D566C8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4 октября 2017 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566C8">
        <w:rPr>
          <w:rFonts w:ascii="Arial" w:eastAsia="Times New Roman" w:hAnsi="Arial" w:cs="Arial"/>
          <w:sz w:val="24"/>
          <w:szCs w:val="24"/>
          <w:lang w:eastAsia="ru-RU"/>
        </w:rPr>
        <w:t xml:space="preserve"> 759н/3450 направляет для сведения, использования в работе, доведения до заказчиков представленную Аналитическим центром при Правительстве Российской Федерации (письмо от 30 октября 2020 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566C8">
        <w:rPr>
          <w:rFonts w:ascii="Arial" w:eastAsia="Times New Roman" w:hAnsi="Arial" w:cs="Arial"/>
          <w:sz w:val="24"/>
          <w:szCs w:val="24"/>
          <w:lang w:eastAsia="ru-RU"/>
        </w:rPr>
        <w:t xml:space="preserve"> 01-02/5341) информацию о средневзвешенных ценах (Цац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566C8">
        <w:rPr>
          <w:rFonts w:ascii="Arial" w:eastAsia="Times New Roman" w:hAnsi="Arial" w:cs="Arial"/>
          <w:sz w:val="24"/>
          <w:szCs w:val="24"/>
          <w:lang w:eastAsia="ru-RU"/>
        </w:rPr>
        <w:t>) на медицинские изделия, включенные в перечень медицинских изделий одноразового применения (использования) из поливинилхлоридных пластиков,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утвержденный </w:t>
      </w:r>
      <w:r w:rsidRPr="00D566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постановлением Правительства Российской Федерации от 5 февраля 2015 г.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 w:rsidRPr="00D566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102</w:t>
      </w:r>
      <w:r w:rsidRPr="00D566C8">
        <w:rPr>
          <w:rFonts w:ascii="Arial" w:eastAsia="Times New Roman" w:hAnsi="Arial" w:cs="Arial"/>
          <w:sz w:val="24"/>
          <w:szCs w:val="24"/>
          <w:lang w:eastAsia="ru-RU"/>
        </w:rPr>
        <w:t> (с изменениями, внесенными </w:t>
      </w:r>
      <w:r w:rsidRPr="00D566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постановлением Правительства Российской Федерации от 14 августа 2017 г.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№</w:t>
      </w:r>
      <w:r w:rsidRPr="00D566C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968</w:t>
      </w:r>
      <w:r w:rsidRPr="00D566C8">
        <w:rPr>
          <w:rFonts w:ascii="Arial" w:eastAsia="Times New Roman" w:hAnsi="Arial" w:cs="Arial"/>
          <w:sz w:val="24"/>
          <w:szCs w:val="24"/>
          <w:lang w:eastAsia="ru-RU"/>
        </w:rPr>
        <w:t>) (далее - Перечень).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Дополнительно направляем сведения по коэффициенту локализации (Кл), представленные </w:t>
      </w:r>
      <w:proofErr w:type="spellStart"/>
      <w:r w:rsidRPr="00D566C8">
        <w:rPr>
          <w:rFonts w:ascii="Arial" w:eastAsia="Times New Roman" w:hAnsi="Arial" w:cs="Arial"/>
          <w:sz w:val="24"/>
          <w:szCs w:val="24"/>
          <w:lang w:eastAsia="ru-RU"/>
        </w:rPr>
        <w:t>Минпромторгом</w:t>
      </w:r>
      <w:proofErr w:type="spellEnd"/>
      <w:r w:rsidRPr="00D566C8">
        <w:rPr>
          <w:rFonts w:ascii="Arial" w:eastAsia="Times New Roman" w:hAnsi="Arial" w:cs="Arial"/>
          <w:sz w:val="24"/>
          <w:szCs w:val="24"/>
          <w:lang w:eastAsia="ru-RU"/>
        </w:rPr>
        <w:t xml:space="preserve"> России (письмо от 16 ноября 2020 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D566C8">
        <w:rPr>
          <w:rFonts w:ascii="Arial" w:eastAsia="Times New Roman" w:hAnsi="Arial" w:cs="Arial"/>
          <w:sz w:val="24"/>
          <w:szCs w:val="24"/>
          <w:lang w:eastAsia="ru-RU"/>
        </w:rPr>
        <w:t xml:space="preserve"> ЦС-87263/19) для расчета начальной (максимальной) цены контракта на поставку медицинских изделий, включенных Перечень.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sz w:val="24"/>
          <w:szCs w:val="24"/>
          <w:lang w:eastAsia="ru-RU"/>
        </w:rPr>
        <w:t xml:space="preserve">Одновременно отмечаем что коэффициент (И), соответствующий уровню </w:t>
      </w: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инфляции, устанавливается федеральным законом о федеральном бюджете на 2021 год и на плановый период 2022 и 2023 годов.</w:t>
      </w:r>
    </w:p>
    <w:bookmarkEnd w:id="0"/>
    <w:p w:rsidR="00D566C8" w:rsidRPr="00D566C8" w:rsidRDefault="00D566C8" w:rsidP="00D566C8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В.С.ФИСЕНКО</w:t>
      </w:r>
    </w:p>
    <w:p w:rsidR="00D566C8" w:rsidRPr="00D566C8" w:rsidRDefault="00D566C8" w:rsidP="00D566C8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</w:p>
    <w:p w:rsidR="00D566C8" w:rsidRPr="00D566C8" w:rsidRDefault="00D566C8" w:rsidP="00D566C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СРЕДНЕВЗВЕШЕННЫЕ ЦЕНЫ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НА МЕДИЦИНСКИЕ ИЗДЕЛИЯ, ВКЛЮЧЕННЫЕ В ПЕРЕЧЕНЬ МЕДИЦИНСКИХ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ИЗДЕЛИЙ, УТВЕРЖДЕННЫЙ ПОСТАНОВЛЕНИЕМ ПРАВИТЕЛЬСТВА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РОССИЙСКОЙ ФЕДЕРАЦИИ ОТ 14 АВГУСТА 2017 Г.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№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968</w:t>
      </w:r>
    </w:p>
    <w:tbl>
      <w:tblPr>
        <w:tblW w:w="10345" w:type="dxa"/>
        <w:tblInd w:w="-5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4038"/>
        <w:gridCol w:w="1557"/>
        <w:gridCol w:w="2454"/>
        <w:gridCol w:w="2200"/>
      </w:tblGrid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Код вида медицинского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 вида медицинского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Средневзвешенная цена (руб.)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1. Устройства для переливания крови, кровезаменителей и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растворов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Устройства для переливания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растворов и кровезаменителей (ПР)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136330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базовый для внутривенных вливаний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15,81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Устройства для переливания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растворов и кровезаменителей (ПР)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Фильтр для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системы </w:t>
            </w: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внутривенных вливаний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790,91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Устройства для переливания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растворов и кровезаменителей (ПР)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131660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удлинения магистрали для внутривенных вливаний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63,23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Устройства для переливания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растворов и кровезаменителей (ПР)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131880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Зажим для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инфузионной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системы внутривенных вливаний, с калиброванной круговой шкалой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62,48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Устройства для переливания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растворов и кровезаменителей (ПР)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114090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для внутривенных вливаний из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несорбирующего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263,89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Устройства для переливания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растворов и кровезаменителей (ПР)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167580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внутривенных вливаний с подогревом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249,43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Устройства для переливания крови, компонентов крови и кровезаменителей (ПК)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145570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переливания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22,23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Устройства для переливания крови, компонентов крови и кровезаменителей с микрофильтром (ПК с микрофильтром)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145570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переливания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200,55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Устройства для переливания крови, компонентов крови и кровезаменителей с микрофильтром (ПК с микрофильтром)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145530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Фильтр для переливания крови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200,55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Контейнеры для заготовки, хранения и транспортирования донорской крови нее компонентов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Контейнеры для заготовки, хранения и транспортирования донорской крови и ее компонентов без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гемоконсервантов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(сухие), однокамерные (1000 мл)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345,17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Контейнеры для заготовки, хранения и транспортирования донорской крови и ее компонентов без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гемоконсервантов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(сухие), однокамерные (300 - 450 мл)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78,11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Контейнеры для заготовки, хранения и транспортирования донорской крови и ее компонентов без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гемоконсервантов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(сухие), двухкамерные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188,71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Контейнеры для заготовки, хранения и транспортирования донорской крови и ее компонентов с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гемоконсервантом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однокамерные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донорской крови, однокамерный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282,40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Контейнеры для заготовки, хранения и транспортирования донорской крови и ее компонентов с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гемоконсервантом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двухкамерные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донорской крови, двухкамерный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298,57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Контейнеры для заготовки, хранения и транспортирования донорской крови и ее компонентов с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гемоконсервантом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трехкамерные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для донорской крови,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трехкамерный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451,21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Контейнеры для заготовки, хранения и транспортирования донорской крови и ее компонентов с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гемоконсервантом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четырехкамерные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донорской крови, четырехкамерный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673,16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Контейнеры для заготовки, хранения и транспортирования донорской крови и ее компонентов с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гемоконсервантом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178820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донорской крови, педиатрический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649,60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Контейнеры для заготовки, хранения и транспортирования донорской крови и ее компонентов с интегрированным лейкоцитарным фильтром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для донорской крови,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трехкамерный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1529,93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Контейнеры для заготовки, хранения и транспортирования донорской крови и ее компонентов с интегрированным лейкоцитарным фильтром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178820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донорской крови, педиатрический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2402,35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Контейнеры для заготовки, хранения и транспортирования донорской крови и ее компонентов с интегрированным лейкоцитарным фильтром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донорской крови, четырехкамерный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1625,85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Контейнеры для заготовки, хранения и транспортирования донорской крови и ее компонентов с интегрированным лейкоцитарным фильтром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для донорской крови,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пятикамерный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2792,35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Контейнеры для заготовки, хранения и транспортирования донорской крови и ее компонентов с интегрированным лейкоцитарным фильтром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144290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для донорской крови, многокамерный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2792,35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Контейнеры полимерные для глубокой заморозки (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криоконсервирования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 компонентов донорской крови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145490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 для хранения или культивирования крови/тканей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3615,20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Контейнеры полимерные для глубокой заморозки (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криоконсервирования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 компонентов донорской крови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169870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 для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криохранения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образцов ИВД,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3615,20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Устройства для удаления лейкоцитов из донорской крови и ее компонентов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731,34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Устройства для удаления лейкоцитов из плазмы донорской крови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Фильтр для системы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афереза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для плазмы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1899,79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Устройства для удаления лейкоцитов из плазмы донорской крови (прикроватный)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Фильтр для системы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афереза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для плазмы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1330,58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Расходные материалы для аппаратов искусственной вентиляции легких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Контур дыхательный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275820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Контур дыхательный анестезиологический, одноразового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1078,22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Контур дыхательный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185610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Контур дыхательный аппарата искусственной вентиляции легких, одноразового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1248,30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Фильтр дыхательный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218750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Тепло-/</w:t>
            </w:r>
          </w:p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влагообменник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</w:t>
            </w:r>
          </w:p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бактериальный фильтр, нестерильный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197,64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Фильтр дыхательный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Тепло-/</w:t>
            </w:r>
          </w:p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влагообменник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</w:t>
            </w:r>
          </w:p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бактериальный фильтр,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143,77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Фильтр дыхательный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318730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Фильтр бактериальный для медицинских газов, нестерильный, одноразового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163,66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Фильтр дыхательный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322250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Фильтр бактериальный для медицинских газов, стерильный, одноразового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104,95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Увлажнитель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173070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Увлажнитель дыхательных смесей без подогрева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1698,09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Соединитель/коннектор/переходник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185640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Переходник для аппарата искусственной вентиляции легких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202,55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Соединитель/коннектор/переходник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327640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Коннектор трубки/</w:t>
            </w:r>
          </w:p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маски дыхательного контура,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197,13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Соединитель/коннектор/переходник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165140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Соединитель для дыхательного контура, одноразового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225,72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Соединитель/коннектор/переходник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Коннектор у-образный для дыхательного контура, одноразового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195,97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Соединитель/коннектор/переходник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327610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Коннектор трубки/маски дыхательного контура, нестерильный, одноразового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228,18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Влагосборник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аппарата искусственной вентиляции легких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185620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Влагосборник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аппарата искусственной вентиляции легких, одноразового использования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1677,77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4. Расходные материалы для аппаратов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тромбоцитафереза</w:t>
            </w:r>
            <w:proofErr w:type="spellEnd"/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Набор/сет расходных материалов для сбора плазмы методом высокоскоростного центрифугирования по технологии HS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1840,42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Набор/сет расходных материалов для сбора плазмы методом перекрестной фильтрации на вращающемся мембранном фильтре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1995,74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Колокол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1282,71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 с антикоагулянтом ACD-A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145450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Раствор для консервирования крови, содержащий антикоагулянт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596,36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 с антикоагулянтом цитрат натрия 4%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145450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Раствор для консервирования крови, содержащий антикоагулянт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288,21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контейнеров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контейнеров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плазмафереза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однокамерный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406,35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контейнеров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контейнеров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двухкамерный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234,11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контейнеров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контейнеров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трехкамерный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653,29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Комплект магистралей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плазмафереза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 трубок для системы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афереза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326,76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Набор/сет расходных материалов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тромбоцитафереза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16 083,92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Контейнер с антикоагулянтом для аппарата донорского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тромбоцитафереза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145450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Раствор для консервирования крови, содержащий антикоагулянт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1818,92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Расходные материалы для аппаратов искусственного (экстракорпорального) кровообращения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Набор/сет расходных материалов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188 228,11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(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оксигенатор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+ магистрали)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33 230,47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Оксигенатор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115610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Оксигенатор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мембранный экстракорпоральный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26 884,36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Оксигенатор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115570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Оксигенатор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пузырьковый экстракорпоральный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Оксигенатор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Оксигенатор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мембранный внутрисосудистый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Артериальная канюля</w:t>
            </w:r>
            <w:proofErr w:type="gram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армированная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Канюля для искусственного кровообращения, артериальная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2812,63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Артериальная канюля армированная педиатрическая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331910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Канюля для искусственного кровообращения, педиатрическая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5628,31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Артериальная канюля бедренная,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Канюля для искусственного кровообращения, бедренная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20 146,44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Артериальная канюля бедренная,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111480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Канюля аортальная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2777,80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Артериальная канюля,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191470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Канюля для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кардиоплегического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раствора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1798,70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Артериальная канюля,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228290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Канюля для коронарных артерий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2336,93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Артериальная канюля,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228320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Канюля для коронарного синуса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7822,05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Венозная канюля бедренная,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191610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Канюля для искусственного кровообращения, бедренная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24 360,81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Венозная канюля бедренная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бикавальная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Канюля для искусственного кровообращения, венозная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26 306,59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Венозная канюля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298290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Канюля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транссептальная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систем искусственного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3123,88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Венозная канюля с изменяемым углом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5187,17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Гемоконцентратор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235170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Гемоконцентратор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9817,00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Дренаж/отсос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1694,14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магистралей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трубок для системы искусственного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9900,30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магистралей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191800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трубок для первичного заполнения системы искусственного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6491,75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Набор магистралей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332960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Коннектор для трубок для системы искусственного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659,64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Насос/головка насоса для аппарата искусственного кровообращения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Насос центробежный для системы искусственного кровообращения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20 310,19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00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 Мочеприемники и калоприемники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Калоприемник однокомпонентный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152450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Калоприемник для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закрытый, однокомпонентный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111,67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Калоприемник однокомпонентный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156410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Калоприемник для кишечной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стомы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открытого типа, однокомпонентный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97,89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Калоприемник двухкомпонентный (в сборе)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156420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Калоприемник для кишечной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стомы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открытого типа, многокомпонентный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346,24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Калоприемник двухкомпонентный (в сборе)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152460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Калоприемник для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колостомы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закрытый, многокомпонентный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412,66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Калоприемник двухкомпонентный (в сборе)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176,72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Мешок для калоприемника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63,17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Пластина для калоприемника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221840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Пластина калоприемника,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конвексная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139,24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Пластина для калоприемника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221850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Пластина калоприемника, плоская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84,78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Мочеприемник однокомпонентный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255030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уростомный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однокомпонентный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109,80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Мочеприемник двухкомпонентный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уростомный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многокомпонентный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535,50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Мешок для мочеприемника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152470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Мочеприемник</w:t>
            </w:r>
            <w:proofErr w:type="gram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закрытый </w:t>
            </w:r>
            <w:proofErr w:type="spell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неносимый</w:t>
            </w:r>
            <w:proofErr w:type="spell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65,22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Мешок для мочеприемника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Мочеприемник</w:t>
            </w:r>
            <w:proofErr w:type="gramEnd"/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закрытый носимый, нестерильный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75,96</w:t>
            </w:r>
          </w:p>
        </w:tc>
      </w:tr>
      <w:tr w:rsidR="00D566C8" w:rsidRPr="00D566C8" w:rsidTr="00D566C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Мешок для мочеприемника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156370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Мочеприемник со сливным краном без крепления к пациенту, стерильный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566C8" w:rsidRPr="00D566C8" w:rsidRDefault="00D566C8" w:rsidP="00D566C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D566C8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63,40</w:t>
            </w:r>
          </w:p>
        </w:tc>
      </w:tr>
    </w:tbl>
    <w:p w:rsidR="00D566C8" w:rsidRPr="00D566C8" w:rsidRDefault="00D566C8" w:rsidP="00D566C8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№</w:t>
      </w: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</w:t>
      </w:r>
    </w:p>
    <w:p w:rsidR="00D566C8" w:rsidRPr="00D566C8" w:rsidRDefault="00D566C8" w:rsidP="00D566C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ВОЗМОЖНЫЕ КОЭФФИЦИЕНТЫ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ЛОКАЛИЗАЦИИ ПО НАИМЕНОВАНИЯМ МЕДИЦИНСКИХ ИЗДЕЛИЙ С УЧЕТОМ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ПОКАЗАТЕЛЕЙ ЛОКАЛИЗАЦИИ СОБСТВЕННОГО ПРОИЗВОДСТВА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МЕДИЦИНСКИХ ИЗДЕЛИЙ, ВКЛЮЧЕННЫХ В ПЕРЕЧЕНЬ МЕДИЦИНСКИХ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ИЗДЕЛИЙ ОДНОРАЗОВОГО ПРИМЕНЕНИЯ (ИСПОЛЬЗОВАНИЯ)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ИЗ ПОЛИВИНИЛХЛОРИДНЫХ ПЛАСТИКОВ, ПРОИСХОДЯЩИХ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ИЗ ИНОСТРАННЫХ ГОСУДАРСТВ, В ОТНОШЕНИИ КОТОРЫХ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УСТАНАВЛИВАЮТСЯ ОГРАНИЧЕНИЯ ДОПУСКА ДЛЯ ЦЕЛЕЙ ОСУЩЕСТВЛЕНИЯ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ЗАКУПОК ДЛЯ ОБЕСПЕЧЕНИЯ ГОСУДАРСТВЕННЫХ И МУНИЦИПАЛЬНЫХ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НУЖД, УСТАНОВЛЕННЫХ ПОСТАНОВЛЕНИЕМ ПРАВИТЕЛЬСТВА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 xml:space="preserve">РОССИЙСКОЙ ФЕДЕРАЦИИ ОТ 14 АВГУСТА 2017 Г.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№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967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"ОБ ОСОБЕННОСТЯХ ОСУЩЕСТВЛЕНИЯ ЗАКУПКИ МЕДИЦИНСКИХ ИЗДЕЛИЙ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ОДНОРАЗОВОГО ПРИМЕНЕНИЯ (ИСПОЛЬЗОВАНИЯ)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ИЗ ПОЛИВИНИЛХЛОРИДНЫХ ПЛАСТИКОВ ДЛЯ ОБЕСПЕЧЕНИЯ</w:t>
      </w:r>
      <w:r w:rsidRPr="00D566C8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ГОСУДАРСТВЕННЫХ И МУНИЦИПАЛЬНЫХ НУЖД"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Коэффициенты локализации по наименованиям медицинских изделий, предусмотренным графиком реализации комплексного проекта по расширению и (или) локализации производства медицинских изделий одноразового применения (использования) из поливинилхлоридных пластиков (далее - Кл), рассчитаны по формуле:</w:t>
      </w:r>
    </w:p>
    <w:p w:rsidR="00D566C8" w:rsidRPr="00D566C8" w:rsidRDefault="00D566C8" w:rsidP="00D566C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819275" cy="419100"/>
            <wp:effectExtent l="0" t="0" r="9525" b="0"/>
            <wp:docPr id="3" name="Рисунок 3" descr="https://rulaws.ru/static/pics/budgibgiudgibgiuaaaaaa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laws.ru/static/pics/budgibgiudgibgiuaaaaaaa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где: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Др</w:t>
      </w:r>
      <w:proofErr w:type="spellEnd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показатель степени локализации (в процентах) согласно графику реализации комплексного проекта;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Кв</w:t>
      </w:r>
      <w:proofErr w:type="spellEnd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валютный коэффициент, учитывающий изменение курса доллара США и рассчитываемый одновременно с расчетом коэффициента локализации Кл посредством деления курса доллара США, действующего на последний день месяца, предшествующего месяцу расчета коэффициента локализации Кл, на средний курс доллара США за расчетный период (с 1 ноября прошлого года по последний день месяца, предшествующего месяцу расчета Кл) по формуле:</w:t>
      </w:r>
    </w:p>
    <w:p w:rsidR="00D566C8" w:rsidRPr="00D566C8" w:rsidRDefault="00D566C8" w:rsidP="00D566C8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5686425" cy="485775"/>
            <wp:effectExtent l="0" t="0" r="9525" b="9525"/>
            <wp:docPr id="2" name="Рисунок 2" descr="https://rulaws.ru/static/pics/budgibgiudgibgiuaaaaa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laws.ru/static/pics/budgibgiudgibgiuaaaaaaa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Курс доллара США на соответствующую дату определен с использованием установленного Банком России официального курса доллара США по отношению к рублю, действующего на дату определения курса.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</w:t>
      </w:r>
      <w:proofErr w:type="spellStart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Кв</w:t>
      </w:r>
      <w:proofErr w:type="spellEnd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= 79,</w:t>
      </w:r>
      <w:proofErr w:type="gramStart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3323 </w:t>
      </w:r>
      <w:r w:rsidRPr="00D566C8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1" name="Рисунок 1" descr="https://rulaws.ru/static/pics/budgibgiudgibgiuaaaaa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laws.ru/static/pics/budgibgiudgibgiuaaaaaaa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70</w:t>
      </w:r>
      <w:proofErr w:type="gramEnd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,2483 = 1,13)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Коэффициенты локализации по наименованиям медицинских изделий: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Коэффициент локализации (Кл) для Устройств для переливания крови, кровезаменителей и </w:t>
      </w:r>
      <w:proofErr w:type="spellStart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инфузионных</w:t>
      </w:r>
      <w:proofErr w:type="spellEnd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растворов - 1,065;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(Кл = (50 + 50 * 1,13) / 100)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Коэффициент локализации (Кл) для Контейнеров для заготовки, хранения и транспортирования донорской крови и ее компонентов - 1,065;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(Кл = (50 + 50 * 1,13) / 100)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Коэффициент локализации (Кл) для Расходных материалов для аппаратов искусственной вентиляции легких - 1,091;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(Кл = (30 + 70 * 1,13) / 100)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Коэффициент локализации (Кл) </w:t>
      </w:r>
      <w:proofErr w:type="gramStart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Расходные материалы</w:t>
      </w:r>
      <w:proofErr w:type="gramEnd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аппаратов донорского </w:t>
      </w:r>
      <w:proofErr w:type="spellStart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плазмафереза</w:t>
      </w:r>
      <w:proofErr w:type="spellEnd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</w:t>
      </w:r>
      <w:proofErr w:type="spellStart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тромбоцитафереза</w:t>
      </w:r>
      <w:proofErr w:type="spellEnd"/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- 1,065;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(Кл = (50 + 50 * 1,13) / 100)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5. Коэффициент локализации (Кл) для Расходных материалов для аппаратов искусственного (экстракорпорального) кровообращения - 1,065;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(Кл = (50 + 50 * 1,13) / 100)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Коэффициент локализации (Кл) для мочеприемников/калоприемников - 1,065;</w:t>
      </w:r>
    </w:p>
    <w:p w:rsidR="00D566C8" w:rsidRPr="00D566C8" w:rsidRDefault="00D566C8" w:rsidP="00D566C8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566C8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(Кл = (50 + 50 * 1,13) / 100)</w:t>
      </w:r>
    </w:p>
    <w:p w:rsidR="00D566C8" w:rsidRDefault="00D566C8"/>
    <w:sectPr w:rsidR="00D56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C8"/>
    <w:rsid w:val="005B78D6"/>
    <w:rsid w:val="005C245C"/>
    <w:rsid w:val="00AD6C02"/>
    <w:rsid w:val="00D5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42797-0571-41BD-9261-FA3C79B9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5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66C8"/>
    <w:rPr>
      <w:color w:val="0000FF"/>
      <w:u w:val="single"/>
    </w:rPr>
  </w:style>
  <w:style w:type="paragraph" w:customStyle="1" w:styleId="pr">
    <w:name w:val="pr"/>
    <w:basedOn w:val="a"/>
    <w:rsid w:val="00D5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2021-02-15T10:31:00Z</dcterms:created>
  <dcterms:modified xsi:type="dcterms:W3CDTF">2021-02-15T10:50:00Z</dcterms:modified>
</cp:coreProperties>
</file>