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08" w:rsidRPr="00466D96" w:rsidRDefault="00E32208" w:rsidP="00E32208"/>
    <w:p w:rsidR="00E32208" w:rsidRPr="00466D96" w:rsidRDefault="00E32208" w:rsidP="00E32208">
      <w:r w:rsidRPr="00466D96">
        <w:t>Письмо Минфина России от 5 июня 2020 г. № 24-03-07/48440 "О рассмотрении обра</w:t>
      </w:r>
      <w:r w:rsidRPr="00466D96">
        <w:t>щ</w:t>
      </w:r>
      <w:r w:rsidRPr="00466D96">
        <w:t>ения"</w:t>
      </w:r>
    </w:p>
    <w:p w:rsidR="00E32208" w:rsidRPr="00466D96" w:rsidRDefault="00E32208" w:rsidP="00E32208">
      <w:r w:rsidRPr="00466D96">
        <w:t>23 июля 2020</w:t>
      </w:r>
    </w:p>
    <w:p w:rsidR="00E32208" w:rsidRPr="00466D96" w:rsidRDefault="00E32208" w:rsidP="00E32208">
      <w:bookmarkStart w:id="0" w:name="0"/>
      <w:bookmarkEnd w:id="0"/>
      <w:r w:rsidRPr="00466D96">
        <w:t>Департамент бюджетной политики в сфере контрактной системы Минфина России (далее - Департамент) рассмотрев обращение по вопросу о применении положений Федерального закона от 5 апреля 2013 г. № 44-ФЗ "О контрактной системе в сфере закупок товаров, работ, услуг для обеспечения государственных и муниципальных нужд" (далее - Закон № 44-ФЗ), в части объединения в один лот различных видов товаров, работ, услуг, в рамках своей компетенции сообщает следующее.</w:t>
      </w:r>
    </w:p>
    <w:p w:rsidR="00E32208" w:rsidRPr="00466D96" w:rsidRDefault="00E32208" w:rsidP="00E32208">
      <w:r w:rsidRPr="00466D96"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14.09.2018 №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E32208" w:rsidRPr="00466D96" w:rsidRDefault="00E32208" w:rsidP="00E32208">
      <w:r w:rsidRPr="00466D96">
        <w:t>Также,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E32208" w:rsidRPr="00466D96" w:rsidRDefault="00E32208" w:rsidP="00E32208">
      <w:r w:rsidRPr="00466D96">
        <w:t>Вместе с тем Департамент считает возможным сообщить следующее.</w:t>
      </w:r>
    </w:p>
    <w:p w:rsidR="00E32208" w:rsidRPr="00466D96" w:rsidRDefault="00E32208" w:rsidP="00E32208">
      <w:r w:rsidRPr="00466D96">
        <w:t>Законом № 44-ФЗ не регулируются вопросы, связанные с формированием лотов при осуществлении закупок конкурентными способами. Положениями Закона № 44-ФЗ также не установлены ограничения на размещение в рамках одного лота разноименных товаров, работ, услуг.</w:t>
      </w:r>
    </w:p>
    <w:p w:rsidR="00E32208" w:rsidRPr="00466D96" w:rsidRDefault="00E32208" w:rsidP="00E32208">
      <w:r w:rsidRPr="00466D96">
        <w:t>При этом согласно статье 8 Закона № 44-ФЗ запрещается совершение заказчиками, специализированными организациями, их должностными лицами, комиссиями №o осуществлению закупок, членами таких комиссий, участниками закупок любых действий, которые противоречат требованиям Закона № 44-ФЗ, в том числе приводят к ограничению конкуренции, в частности к необоснованному ограничению числа участников закупок.</w:t>
      </w:r>
    </w:p>
    <w:p w:rsidR="00E32208" w:rsidRPr="00466D96" w:rsidRDefault="00E32208" w:rsidP="00E32208">
      <w:r w:rsidRPr="00466D96">
        <w:t>Вместе с тем отмечаем, что частью 3 статьи 17 Федерального закона от 26 июля 2006 г. № 135-ФЗ "О защите конкуренции" (далее - Закон № 135-ФЗ) определено, что наряду с установленными частями 1 и 2 статьи 17 Закона № 135-ФЗ запретами при проведении торгов, запроса котировок, запроса предложений в случае закупок товаров, работ, услуг для обеспечения государственных и муниципальных нужд запрещается ограничение конкуренции между участниками торгов, участниками запроса котировок, 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предложений.</w:t>
      </w:r>
    </w:p>
    <w:p w:rsidR="00E32208" w:rsidRPr="00466D96" w:rsidRDefault="00E32208" w:rsidP="00E32208">
      <w:r w:rsidRPr="00466D96">
        <w:t xml:space="preserve">Следует отметить, что вопросы, связанные с применением Закона № 135-ФЗ, относятся к компетенции ФАС России, которая в соответствии с пунктами 1 и 6.3 Положения о ФАС России, утвержденного постановлением Правительства Российской Федерации от 30 июня 2004 г. № 331, уполномочена давать разъяснения, связанные с применением антимонопольного законодательства, в том числе Закона № 135-ФЗ. При этом, как следует из письма Аппарата </w:t>
      </w:r>
      <w:r w:rsidRPr="00466D96">
        <w:lastRenderedPageBreak/>
        <w:t>Правительства Российской Федерации от 24 апреля 2020 г. № П11-23202, данное обращение направлено, в том числе в ФАС России, в связи с чем отмечаем, что ответ по существу поставленного в обращении вопроса будет дан ФАС России.</w:t>
      </w:r>
    </w:p>
    <w:p w:rsidR="00E32208" w:rsidRPr="00466D96" w:rsidRDefault="00E32208" w:rsidP="00E32208">
      <w:r w:rsidRPr="00466D96">
        <w:t xml:space="preserve">Дополнительно отмечаем, что постановлением Правительства Российской Федерации от 30 апреля 2020 г. № 624 внесены изменения в Положение о Федеральной службе по надзору в сфере защиты прав потребителей и благополучия человека, предусматривающие, что с 1 мая 2020 г. </w:t>
      </w:r>
      <w:proofErr w:type="spellStart"/>
      <w:r w:rsidRPr="00466D96">
        <w:t>Роспотребнадзор</w:t>
      </w:r>
      <w:proofErr w:type="spellEnd"/>
      <w:r w:rsidRPr="00466D96">
        <w:t xml:space="preserve"> устанавливает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0"/>
        <w:gridCol w:w="3640"/>
      </w:tblGrid>
      <w:tr w:rsidR="00E32208" w:rsidRPr="00466D96" w:rsidTr="00466D96">
        <w:tc>
          <w:tcPr>
            <w:tcW w:w="2500" w:type="pct"/>
            <w:hideMark/>
          </w:tcPr>
          <w:p w:rsidR="00E32208" w:rsidRPr="00466D96" w:rsidRDefault="00E32208" w:rsidP="00E32208">
            <w:r w:rsidRPr="00466D96"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E32208" w:rsidRPr="00466D96" w:rsidRDefault="00E32208" w:rsidP="00E32208">
            <w:r w:rsidRPr="00466D96">
              <w:t>Д.А. </w:t>
            </w:r>
            <w:proofErr w:type="spellStart"/>
            <w:r w:rsidRPr="00466D96">
              <w:t>Готовцев</w:t>
            </w:r>
            <w:proofErr w:type="spellEnd"/>
          </w:p>
        </w:tc>
      </w:tr>
    </w:tbl>
    <w:p w:rsidR="00034B87" w:rsidRDefault="00E32208">
      <w:bookmarkStart w:id="1" w:name="_GoBack"/>
      <w:bookmarkEnd w:id="1"/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08"/>
    <w:rsid w:val="005C245C"/>
    <w:rsid w:val="00AD6C02"/>
    <w:rsid w:val="00E3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8EF5D-BB32-43B9-983F-DDAA9915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2021-04-05T03:33:00Z</dcterms:created>
  <dcterms:modified xsi:type="dcterms:W3CDTF">2021-04-05T03:35:00Z</dcterms:modified>
</cp:coreProperties>
</file>