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E81" w:rsidRPr="007D7007" w:rsidRDefault="00F84E81" w:rsidP="00F84E81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7D7007">
        <w:rPr>
          <w:rStyle w:val="blk"/>
          <w:rFonts w:ascii="Arial" w:hAnsi="Arial" w:cs="Arial"/>
          <w:b/>
          <w:bCs/>
          <w:sz w:val="30"/>
          <w:szCs w:val="30"/>
        </w:rPr>
        <w:t>МИНИСТЕРСТВО ФИНАНСОВ РОССИЙСКОЙ ФЕДЕРАЦИИ</w:t>
      </w:r>
    </w:p>
    <w:p w:rsidR="00F84E81" w:rsidRPr="007D7007" w:rsidRDefault="00F84E81" w:rsidP="00F84E81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7D7007">
        <w:rPr>
          <w:rStyle w:val="nobr"/>
          <w:rFonts w:ascii="Arial" w:hAnsi="Arial" w:cs="Arial"/>
          <w:b/>
          <w:bCs/>
          <w:sz w:val="30"/>
          <w:szCs w:val="30"/>
        </w:rPr>
        <w:t> </w:t>
      </w:r>
    </w:p>
    <w:p w:rsidR="00F84E81" w:rsidRPr="007D7007" w:rsidRDefault="00F84E81" w:rsidP="00F84E81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7D7007">
        <w:rPr>
          <w:rStyle w:val="blk"/>
          <w:rFonts w:ascii="Arial" w:hAnsi="Arial" w:cs="Arial"/>
          <w:b/>
          <w:bCs/>
          <w:sz w:val="30"/>
          <w:szCs w:val="30"/>
        </w:rPr>
        <w:t>ПИСЬМО</w:t>
      </w:r>
    </w:p>
    <w:p w:rsidR="00F84E81" w:rsidRPr="007D7007" w:rsidRDefault="00F84E81" w:rsidP="00F84E81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7D7007">
        <w:rPr>
          <w:rStyle w:val="blk"/>
          <w:rFonts w:ascii="Arial" w:hAnsi="Arial" w:cs="Arial"/>
          <w:b/>
          <w:bCs/>
          <w:sz w:val="30"/>
          <w:szCs w:val="30"/>
        </w:rPr>
        <w:t xml:space="preserve">от 28 февраля 2020 г. </w:t>
      </w:r>
      <w:r w:rsidR="0045103C" w:rsidRPr="007D7007">
        <w:rPr>
          <w:rStyle w:val="blk"/>
          <w:rFonts w:ascii="Arial" w:hAnsi="Arial" w:cs="Arial"/>
          <w:b/>
          <w:bCs/>
          <w:sz w:val="30"/>
          <w:szCs w:val="30"/>
        </w:rPr>
        <w:t>№</w:t>
      </w:r>
      <w:r w:rsidRPr="007D7007">
        <w:rPr>
          <w:rStyle w:val="blk"/>
          <w:rFonts w:ascii="Arial" w:hAnsi="Arial" w:cs="Arial"/>
          <w:b/>
          <w:bCs/>
          <w:sz w:val="30"/>
          <w:szCs w:val="30"/>
        </w:rPr>
        <w:t xml:space="preserve"> 24-01-07/14719</w:t>
      </w:r>
    </w:p>
    <w:p w:rsidR="00F84E81" w:rsidRPr="007D7007" w:rsidRDefault="00F84E81" w:rsidP="00F84E81">
      <w:pPr>
        <w:shd w:val="clear" w:color="auto" w:fill="FFFFFF"/>
        <w:spacing w:line="288" w:lineRule="atLeast"/>
        <w:rPr>
          <w:rFonts w:ascii="Times New Roman" w:hAnsi="Times New Roman" w:cs="Times New Roman"/>
          <w:sz w:val="30"/>
          <w:szCs w:val="30"/>
        </w:rPr>
      </w:pPr>
      <w:r w:rsidRPr="007D7007">
        <w:rPr>
          <w:rStyle w:val="nobr"/>
          <w:sz w:val="30"/>
          <w:szCs w:val="30"/>
        </w:rPr>
        <w:t> </w:t>
      </w:r>
    </w:p>
    <w:p w:rsidR="00F84E81" w:rsidRPr="007D7007" w:rsidRDefault="00F84E81" w:rsidP="00F84E81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7D7007">
        <w:rPr>
          <w:rStyle w:val="blk"/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обращение по вопросу применения положений Федерального </w:t>
      </w:r>
      <w:r w:rsidRPr="007D7007">
        <w:rPr>
          <w:rStyle w:val="a3"/>
          <w:color w:val="auto"/>
          <w:sz w:val="30"/>
          <w:szCs w:val="30"/>
          <w:u w:val="none"/>
        </w:rPr>
        <w:t>закона</w:t>
      </w:r>
      <w:r w:rsidRPr="007D7007">
        <w:rPr>
          <w:rStyle w:val="blk"/>
          <w:sz w:val="30"/>
          <w:szCs w:val="30"/>
        </w:rPr>
        <w:t xml:space="preserve"> от 05.04.2013 </w:t>
      </w:r>
      <w:r w:rsidR="0045103C" w:rsidRPr="007D7007">
        <w:rPr>
          <w:rStyle w:val="blk"/>
          <w:sz w:val="30"/>
          <w:szCs w:val="30"/>
        </w:rPr>
        <w:t>№</w:t>
      </w:r>
      <w:r w:rsidRPr="007D7007">
        <w:rPr>
          <w:rStyle w:val="blk"/>
          <w:sz w:val="30"/>
          <w:szCs w:val="30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 w:rsidR="0045103C" w:rsidRPr="007D7007">
        <w:rPr>
          <w:rStyle w:val="blk"/>
          <w:sz w:val="30"/>
          <w:szCs w:val="30"/>
        </w:rPr>
        <w:t>№</w:t>
      </w:r>
      <w:r w:rsidRPr="007D7007">
        <w:rPr>
          <w:rStyle w:val="blk"/>
          <w:sz w:val="30"/>
          <w:szCs w:val="30"/>
        </w:rPr>
        <w:t xml:space="preserve"> 44-ФЗ) и </w:t>
      </w:r>
      <w:r w:rsidRPr="007D7007">
        <w:rPr>
          <w:rStyle w:val="a3"/>
          <w:color w:val="auto"/>
          <w:sz w:val="30"/>
          <w:szCs w:val="30"/>
          <w:u w:val="none"/>
        </w:rPr>
        <w:t>постановления</w:t>
      </w:r>
      <w:r w:rsidRPr="007D7007">
        <w:rPr>
          <w:rStyle w:val="blk"/>
          <w:sz w:val="30"/>
          <w:szCs w:val="30"/>
        </w:rPr>
        <w:t xml:space="preserve"> Правительства Российской Федерации от 23.12.2016 </w:t>
      </w:r>
      <w:r w:rsidR="0045103C" w:rsidRPr="007D7007">
        <w:rPr>
          <w:rStyle w:val="blk"/>
          <w:sz w:val="30"/>
          <w:szCs w:val="30"/>
        </w:rPr>
        <w:t>№</w:t>
      </w:r>
      <w:r w:rsidRPr="007D7007">
        <w:rPr>
          <w:rStyle w:val="blk"/>
          <w:sz w:val="30"/>
          <w:szCs w:val="30"/>
        </w:rPr>
        <w:t xml:space="preserve"> 1466 "Об утверждении типовых условий контрактов, предусматривающих привлечение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организаций" (далее - постановление </w:t>
      </w:r>
      <w:r w:rsidR="0045103C" w:rsidRPr="007D7007">
        <w:rPr>
          <w:rStyle w:val="blk"/>
          <w:sz w:val="30"/>
          <w:szCs w:val="30"/>
        </w:rPr>
        <w:t>№</w:t>
      </w:r>
      <w:r w:rsidRPr="007D7007">
        <w:rPr>
          <w:rStyle w:val="blk"/>
          <w:sz w:val="30"/>
          <w:szCs w:val="30"/>
        </w:rPr>
        <w:t xml:space="preserve"> 1466) в части привлечения к исполнению контракта субподрядчиков из числа субъектов малого предпринимательства и социально ориентированных некоммерческих организаций, сообщает следующее.</w:t>
      </w:r>
    </w:p>
    <w:p w:rsidR="00F84E81" w:rsidRPr="007D7007" w:rsidRDefault="00F84E81" w:rsidP="00F84E81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7D7007">
        <w:rPr>
          <w:rStyle w:val="blk"/>
          <w:sz w:val="30"/>
          <w:szCs w:val="30"/>
        </w:rPr>
        <w:t>В соответствии с </w:t>
      </w:r>
      <w:r w:rsidRPr="007D7007">
        <w:rPr>
          <w:rStyle w:val="a3"/>
          <w:color w:val="auto"/>
          <w:sz w:val="30"/>
          <w:szCs w:val="30"/>
          <w:u w:val="none"/>
        </w:rPr>
        <w:t>Положением</w:t>
      </w:r>
      <w:r w:rsidRPr="007D7007">
        <w:rPr>
          <w:rStyle w:val="blk"/>
          <w:sz w:val="30"/>
          <w:szCs w:val="30"/>
        </w:rPr>
        <w:t xml:space="preserve"> о Министерстве финансов Российской Федерации, утвержденным постановлением Правительства Российской Федерации от 30.06.2004 </w:t>
      </w:r>
      <w:r w:rsidR="0045103C" w:rsidRPr="007D7007">
        <w:rPr>
          <w:rStyle w:val="blk"/>
          <w:sz w:val="30"/>
          <w:szCs w:val="30"/>
        </w:rPr>
        <w:t>№</w:t>
      </w:r>
      <w:r w:rsidRPr="007D7007">
        <w:rPr>
          <w:rStyle w:val="blk"/>
          <w:sz w:val="30"/>
          <w:szCs w:val="30"/>
        </w:rPr>
        <w:t xml:space="preserve">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работ" услуг для обеспечения государственных и муниципальных нужд.</w:t>
      </w:r>
    </w:p>
    <w:p w:rsidR="00F84E81" w:rsidRPr="007D7007" w:rsidRDefault="00F84E81" w:rsidP="00F84E81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7D7007">
        <w:rPr>
          <w:rStyle w:val="blk"/>
          <w:sz w:val="30"/>
          <w:szCs w:val="30"/>
        </w:rPr>
        <w:t>В соответствии с </w:t>
      </w:r>
      <w:r w:rsidRPr="007D7007">
        <w:rPr>
          <w:rStyle w:val="a3"/>
          <w:color w:val="auto"/>
          <w:sz w:val="30"/>
          <w:szCs w:val="30"/>
          <w:u w:val="none"/>
        </w:rPr>
        <w:t>пунктом 11.8</w:t>
      </w:r>
      <w:r w:rsidRPr="007D7007">
        <w:rPr>
          <w:rStyle w:val="blk"/>
          <w:sz w:val="30"/>
          <w:szCs w:val="30"/>
        </w:rPr>
        <w:t xml:space="preserve"> Регламента Министерства финансов Российской Федерации, утвержденного приказом Министерства финансов Российской Федерации от 14 сентября 2018 г. </w:t>
      </w:r>
      <w:r w:rsidR="0045103C" w:rsidRPr="007D7007">
        <w:rPr>
          <w:rStyle w:val="blk"/>
          <w:sz w:val="30"/>
          <w:szCs w:val="30"/>
        </w:rPr>
        <w:t>№</w:t>
      </w:r>
      <w:r w:rsidRPr="007D7007">
        <w:rPr>
          <w:rStyle w:val="blk"/>
          <w:sz w:val="30"/>
          <w:szCs w:val="30"/>
        </w:rPr>
        <w:t xml:space="preserve">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F84E81" w:rsidRPr="007D7007" w:rsidRDefault="00F84E81" w:rsidP="00F84E81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7D7007">
        <w:rPr>
          <w:rStyle w:val="blk"/>
          <w:sz w:val="30"/>
          <w:szCs w:val="30"/>
        </w:rPr>
        <w:lastRenderedPageBreak/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F84E81" w:rsidRPr="007D7007" w:rsidRDefault="00F84E81" w:rsidP="00F84E81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7D7007">
        <w:rPr>
          <w:rStyle w:val="blk"/>
          <w:sz w:val="30"/>
          <w:szCs w:val="30"/>
        </w:rPr>
        <w:t>Вместе с тем в рамках установленной компетенции полагаем возможным отметить следующее.</w:t>
      </w:r>
    </w:p>
    <w:p w:rsidR="00F84E81" w:rsidRPr="007D7007" w:rsidRDefault="00F84E81" w:rsidP="00F84E81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7D7007">
        <w:rPr>
          <w:rStyle w:val="blk"/>
          <w:sz w:val="30"/>
          <w:szCs w:val="30"/>
        </w:rPr>
        <w:t>Согласно </w:t>
      </w:r>
      <w:r w:rsidRPr="007D7007">
        <w:rPr>
          <w:rStyle w:val="a3"/>
          <w:color w:val="auto"/>
          <w:sz w:val="30"/>
          <w:szCs w:val="30"/>
          <w:u w:val="none"/>
        </w:rPr>
        <w:t>части 5 статьи 30</w:t>
      </w:r>
      <w:r w:rsidRPr="007D7007">
        <w:rPr>
          <w:rStyle w:val="blk"/>
          <w:sz w:val="30"/>
          <w:szCs w:val="30"/>
        </w:rPr>
        <w:t xml:space="preserve"> Закона </w:t>
      </w:r>
      <w:r w:rsidR="0045103C" w:rsidRPr="007D7007">
        <w:rPr>
          <w:rStyle w:val="blk"/>
          <w:sz w:val="30"/>
          <w:szCs w:val="30"/>
        </w:rPr>
        <w:t>№</w:t>
      </w:r>
      <w:r w:rsidRPr="007D7007">
        <w:rPr>
          <w:rStyle w:val="blk"/>
          <w:sz w:val="30"/>
          <w:szCs w:val="30"/>
        </w:rPr>
        <w:t xml:space="preserve"> 44-ФЗ заказчик при определении поставщика (подрядчика, исполнителя) вправе установить в извещении об осуществлении закупки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 (далее СМП, СОНКО),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организаций.</w:t>
      </w:r>
    </w:p>
    <w:p w:rsidR="00F84E81" w:rsidRPr="007D7007" w:rsidRDefault="00F84E81" w:rsidP="00F84E81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7D7007">
        <w:rPr>
          <w:rStyle w:val="blk"/>
          <w:sz w:val="30"/>
          <w:szCs w:val="30"/>
        </w:rPr>
        <w:t>В соответствии с </w:t>
      </w:r>
      <w:r w:rsidRPr="007D7007">
        <w:rPr>
          <w:rStyle w:val="a3"/>
          <w:color w:val="auto"/>
          <w:sz w:val="30"/>
          <w:szCs w:val="30"/>
          <w:u w:val="none"/>
        </w:rPr>
        <w:t>частью 6 статьи 30</w:t>
      </w:r>
      <w:r w:rsidRPr="007D7007">
        <w:rPr>
          <w:rStyle w:val="blk"/>
          <w:sz w:val="30"/>
          <w:szCs w:val="30"/>
        </w:rPr>
        <w:t xml:space="preserve"> Закона </w:t>
      </w:r>
      <w:r w:rsidR="0045103C" w:rsidRPr="007D7007">
        <w:rPr>
          <w:rStyle w:val="blk"/>
          <w:sz w:val="30"/>
          <w:szCs w:val="30"/>
        </w:rPr>
        <w:t>№</w:t>
      </w:r>
      <w:r w:rsidRPr="007D7007">
        <w:rPr>
          <w:rStyle w:val="blk"/>
          <w:sz w:val="30"/>
          <w:szCs w:val="30"/>
        </w:rPr>
        <w:t xml:space="preserve"> 44-ФЗ условие о привлечении к исполнению контрактов субподрядчиков, соисполнителей из числа СМП, СОНКО в случае, предусмотренном </w:t>
      </w:r>
      <w:r w:rsidRPr="007D7007">
        <w:rPr>
          <w:rStyle w:val="a3"/>
          <w:color w:val="auto"/>
          <w:sz w:val="30"/>
          <w:szCs w:val="30"/>
          <w:u w:val="none"/>
        </w:rPr>
        <w:t>частью 5 указанной статьи</w:t>
      </w:r>
      <w:r w:rsidRPr="007D7007">
        <w:rPr>
          <w:rStyle w:val="blk"/>
          <w:sz w:val="30"/>
          <w:szCs w:val="30"/>
        </w:rPr>
        <w:t>, включается в контракты с указанием объема такого привлечения, установленного в виде процента от цены контракта. В контракты также должно быть включено обязательное условие о гражданско-правовой ответственности поставщиков (подрядчиков, исполнителей) за неисполнение условия о привлечении к исполнению контрактов субподрядчиков, соисполнителей из числа СМП и СОНКО.</w:t>
      </w:r>
    </w:p>
    <w:p w:rsidR="00F84E81" w:rsidRPr="007D7007" w:rsidRDefault="00F84E81" w:rsidP="00F84E81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7D7007">
        <w:rPr>
          <w:rStyle w:val="blk"/>
          <w:sz w:val="30"/>
          <w:szCs w:val="30"/>
        </w:rPr>
        <w:t>В соответствии с </w:t>
      </w:r>
      <w:r w:rsidRPr="007D7007">
        <w:rPr>
          <w:rStyle w:val="a3"/>
          <w:color w:val="auto"/>
          <w:sz w:val="30"/>
          <w:szCs w:val="30"/>
          <w:u w:val="none"/>
        </w:rPr>
        <w:t>пунктом 1</w:t>
      </w:r>
      <w:r w:rsidRPr="007D7007">
        <w:rPr>
          <w:rStyle w:val="blk"/>
          <w:sz w:val="30"/>
          <w:szCs w:val="30"/>
        </w:rPr>
        <w:t xml:space="preserve"> постановления </w:t>
      </w:r>
      <w:r w:rsidR="0045103C" w:rsidRPr="007D7007">
        <w:rPr>
          <w:rStyle w:val="blk"/>
          <w:sz w:val="30"/>
          <w:szCs w:val="30"/>
        </w:rPr>
        <w:t>№</w:t>
      </w:r>
      <w:r w:rsidRPr="007D7007">
        <w:rPr>
          <w:rStyle w:val="blk"/>
          <w:sz w:val="30"/>
          <w:szCs w:val="30"/>
        </w:rPr>
        <w:t xml:space="preserve"> 1466 к исполнителям контрактов, предусматривающих в соответствии с </w:t>
      </w:r>
      <w:r w:rsidRPr="007D7007">
        <w:rPr>
          <w:rStyle w:val="a3"/>
          <w:color w:val="auto"/>
          <w:sz w:val="30"/>
          <w:szCs w:val="30"/>
          <w:u w:val="none"/>
        </w:rPr>
        <w:t>частью 5 статьи 30</w:t>
      </w:r>
      <w:r w:rsidRPr="007D7007">
        <w:rPr>
          <w:rStyle w:val="blk"/>
          <w:sz w:val="30"/>
          <w:szCs w:val="30"/>
        </w:rPr>
        <w:t xml:space="preserve"> Закона </w:t>
      </w:r>
      <w:r w:rsidR="0045103C" w:rsidRPr="007D7007">
        <w:rPr>
          <w:rStyle w:val="blk"/>
          <w:sz w:val="30"/>
          <w:szCs w:val="30"/>
        </w:rPr>
        <w:t>№</w:t>
      </w:r>
      <w:r w:rsidRPr="007D7007">
        <w:rPr>
          <w:rStyle w:val="blk"/>
          <w:sz w:val="30"/>
          <w:szCs w:val="30"/>
        </w:rPr>
        <w:t xml:space="preserve"> 44-ФЗ привлечение к исполнению контрактов субподрядчиков, соисполнителей из числа СМП, СОНКО, устанавливается обязанность привлекать к исполнению контракта субподрядчиков, соисполнителей из числа СМП, СОНКО в объеме не менее 5 процентов от цены контракта.</w:t>
      </w:r>
    </w:p>
    <w:p w:rsidR="00F84E81" w:rsidRPr="007D7007" w:rsidRDefault="00F84E81" w:rsidP="00F84E81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7D7007">
        <w:rPr>
          <w:rStyle w:val="a3"/>
          <w:color w:val="auto"/>
          <w:sz w:val="30"/>
          <w:szCs w:val="30"/>
          <w:u w:val="none"/>
        </w:rPr>
        <w:t>Пунктом 2</w:t>
      </w:r>
      <w:r w:rsidRPr="007D7007">
        <w:rPr>
          <w:rStyle w:val="blk"/>
          <w:sz w:val="30"/>
          <w:szCs w:val="30"/>
        </w:rPr>
        <w:t xml:space="preserve"> постановления </w:t>
      </w:r>
      <w:r w:rsidR="0045103C" w:rsidRPr="007D7007">
        <w:rPr>
          <w:rStyle w:val="blk"/>
          <w:sz w:val="30"/>
          <w:szCs w:val="30"/>
        </w:rPr>
        <w:t>№</w:t>
      </w:r>
      <w:r w:rsidRPr="007D7007">
        <w:rPr>
          <w:rStyle w:val="blk"/>
          <w:sz w:val="30"/>
          <w:szCs w:val="30"/>
        </w:rPr>
        <w:t xml:space="preserve"> 1466 установлено, что в срок не более 5 рабочих дней со дня заключения договора с субподрядчиком, соисполнителем поставщик (подрядчик, исполнитель) обязан представить заказчику:</w:t>
      </w:r>
    </w:p>
    <w:p w:rsidR="00F84E81" w:rsidRPr="007D7007" w:rsidRDefault="00F84E81" w:rsidP="00F84E81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7D7007">
        <w:rPr>
          <w:rStyle w:val="blk"/>
          <w:sz w:val="30"/>
          <w:szCs w:val="30"/>
        </w:rPr>
        <w:lastRenderedPageBreak/>
        <w:t>а) декларацию о принадлежности субподрядчика, соисполнителя к субъектам малого предпринимательства, социально ориентированной некоммерческой организации, составленную в простой письменной форме, подписанную руководителем (иным уполномоченным лицом) субъекта малого предпринимательства, социально ориентированной некоммерческой организации и заверенную печатью (при наличии печати);</w:t>
      </w:r>
    </w:p>
    <w:p w:rsidR="00F84E81" w:rsidRPr="007D7007" w:rsidRDefault="00F84E81" w:rsidP="00F84E81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7D7007">
        <w:rPr>
          <w:rStyle w:val="blk"/>
          <w:sz w:val="30"/>
          <w:szCs w:val="30"/>
        </w:rPr>
        <w:t>б) копию договора (договоров), заключенного с субподрядчиком, соисполнителем, заверенную поставщиком (подрядчиком, исполнителем).</w:t>
      </w:r>
    </w:p>
    <w:p w:rsidR="00F84E81" w:rsidRPr="007D7007" w:rsidRDefault="00F84E81" w:rsidP="00F84E81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7D7007">
        <w:rPr>
          <w:rStyle w:val="blk"/>
          <w:sz w:val="30"/>
          <w:szCs w:val="30"/>
        </w:rPr>
        <w:t>При этом положениями </w:t>
      </w:r>
      <w:r w:rsidRPr="007D7007">
        <w:rPr>
          <w:rStyle w:val="a3"/>
          <w:color w:val="auto"/>
          <w:sz w:val="30"/>
          <w:szCs w:val="30"/>
          <w:u w:val="none"/>
        </w:rPr>
        <w:t>Закона</w:t>
      </w:r>
      <w:r w:rsidRPr="007D7007">
        <w:rPr>
          <w:rStyle w:val="blk"/>
          <w:sz w:val="30"/>
          <w:szCs w:val="30"/>
        </w:rPr>
        <w:t> </w:t>
      </w:r>
      <w:r w:rsidR="0045103C" w:rsidRPr="007D7007">
        <w:rPr>
          <w:rStyle w:val="blk"/>
          <w:sz w:val="30"/>
          <w:szCs w:val="30"/>
        </w:rPr>
        <w:t>№</w:t>
      </w:r>
      <w:r w:rsidRPr="007D7007">
        <w:rPr>
          <w:rStyle w:val="blk"/>
          <w:sz w:val="30"/>
          <w:szCs w:val="30"/>
        </w:rPr>
        <w:t xml:space="preserve"> 44-ФЗ не установлены требования к форме декларации.</w:t>
      </w:r>
    </w:p>
    <w:p w:rsidR="00F84E81" w:rsidRPr="007D7007" w:rsidRDefault="00F84E81" w:rsidP="00F84E81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7D7007">
        <w:rPr>
          <w:rStyle w:val="blk"/>
          <w:sz w:val="30"/>
          <w:szCs w:val="30"/>
        </w:rPr>
        <w:t>Таким образом, выписка из единого реестра субъектов малого и среднего предпринимательства может быть представлена участником закупки в качестве доказательства принадлежности к числу субъектов малого предпринимательства.</w:t>
      </w:r>
    </w:p>
    <w:p w:rsidR="00F84E81" w:rsidRPr="007D7007" w:rsidRDefault="00F84E81" w:rsidP="00F84E81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7D7007">
        <w:rPr>
          <w:rStyle w:val="blk"/>
          <w:sz w:val="30"/>
          <w:szCs w:val="30"/>
        </w:rPr>
        <w:t>Дополнительно Минфин России обращает внимание, что вопрос о наличии либо об отсутствии признаков нарушения </w:t>
      </w:r>
      <w:r w:rsidRPr="007D7007">
        <w:rPr>
          <w:rStyle w:val="a3"/>
          <w:color w:val="auto"/>
          <w:sz w:val="30"/>
          <w:szCs w:val="30"/>
          <w:u w:val="none"/>
        </w:rPr>
        <w:t>Закона</w:t>
      </w:r>
      <w:r w:rsidRPr="007D7007">
        <w:rPr>
          <w:rStyle w:val="blk"/>
          <w:sz w:val="30"/>
          <w:szCs w:val="30"/>
        </w:rPr>
        <w:t> </w:t>
      </w:r>
      <w:r w:rsidR="0045103C" w:rsidRPr="007D7007">
        <w:rPr>
          <w:rStyle w:val="blk"/>
          <w:sz w:val="30"/>
          <w:szCs w:val="30"/>
        </w:rPr>
        <w:t>№</w:t>
      </w:r>
      <w:r w:rsidRPr="007D7007">
        <w:rPr>
          <w:rStyle w:val="blk"/>
          <w:sz w:val="30"/>
          <w:szCs w:val="30"/>
        </w:rPr>
        <w:t xml:space="preserve"> 44-ФЗ рассматривается органом исполнительной власти, уполномоченным на осуществление контроля (надзора) в сфере государственного оборонного заказа и в сфере закупок товаров, работ, услуг для обеспечения государственных и муниципальных нужд, а также согласование применения закрытых способов определения поставщиков (подрядчиков, исполнителей), в каждом конкретном случае исходя из всех обстоятельств дела.</w:t>
      </w:r>
    </w:p>
    <w:p w:rsidR="00F84E81" w:rsidRPr="007D7007" w:rsidRDefault="00F84E81" w:rsidP="00F84E81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7D7007">
        <w:rPr>
          <w:rStyle w:val="blk"/>
          <w:sz w:val="30"/>
          <w:szCs w:val="30"/>
        </w:rPr>
        <w:t>В соответствии с </w:t>
      </w:r>
      <w:r w:rsidRPr="007D7007">
        <w:rPr>
          <w:rStyle w:val="a3"/>
          <w:color w:val="auto"/>
          <w:sz w:val="30"/>
          <w:szCs w:val="30"/>
          <w:u w:val="none"/>
        </w:rPr>
        <w:t>пунктом 1</w:t>
      </w:r>
      <w:r w:rsidRPr="007D7007">
        <w:rPr>
          <w:rStyle w:val="blk"/>
          <w:sz w:val="30"/>
          <w:szCs w:val="30"/>
        </w:rPr>
        <w:t xml:space="preserve"> Положения о Федеральной антимонопольной службе, утвержденного постановлением Правительства Российской Федерации от 30 июня 2004 г. </w:t>
      </w:r>
      <w:r w:rsidR="0045103C" w:rsidRPr="007D7007">
        <w:rPr>
          <w:rStyle w:val="blk"/>
          <w:sz w:val="30"/>
          <w:szCs w:val="30"/>
        </w:rPr>
        <w:t>№</w:t>
      </w:r>
      <w:r w:rsidRPr="007D7007">
        <w:rPr>
          <w:rStyle w:val="blk"/>
          <w:sz w:val="30"/>
          <w:szCs w:val="30"/>
        </w:rPr>
        <w:t xml:space="preserve"> 331, ФАС России является уполномоченным федеральным органом исполнительной власти, осуществляющим функции по контролю (надзору) в сфере государственного оборонного заказа, в сфере закупок товаров, работ, услуг для обеспечения государственных и муниципальных нужд и в сфере закупок товаров, работ, услуг отдельными видами юридических лиц, а также по согласованию применения закрытых способов определения поставщиков (подрядчиков, исполнителей), в связи с чем по вопросу о наличии либо </w:t>
      </w:r>
      <w:r w:rsidRPr="007D7007">
        <w:rPr>
          <w:rStyle w:val="blk"/>
          <w:sz w:val="30"/>
          <w:szCs w:val="30"/>
        </w:rPr>
        <w:lastRenderedPageBreak/>
        <w:t>об отсутствии признаков нарушения </w:t>
      </w:r>
      <w:r w:rsidRPr="007D7007">
        <w:rPr>
          <w:rStyle w:val="a3"/>
          <w:color w:val="auto"/>
          <w:sz w:val="30"/>
          <w:szCs w:val="30"/>
          <w:u w:val="none"/>
        </w:rPr>
        <w:t>Закона</w:t>
      </w:r>
      <w:r w:rsidRPr="007D7007">
        <w:rPr>
          <w:rStyle w:val="blk"/>
          <w:sz w:val="30"/>
          <w:szCs w:val="30"/>
        </w:rPr>
        <w:t> </w:t>
      </w:r>
      <w:r w:rsidR="0045103C" w:rsidRPr="007D7007">
        <w:rPr>
          <w:rStyle w:val="blk"/>
          <w:sz w:val="30"/>
          <w:szCs w:val="30"/>
        </w:rPr>
        <w:t>№</w:t>
      </w:r>
      <w:r w:rsidRPr="007D7007">
        <w:rPr>
          <w:rStyle w:val="blk"/>
          <w:sz w:val="30"/>
          <w:szCs w:val="30"/>
        </w:rPr>
        <w:t xml:space="preserve"> 44-ФЗ Вы вправе обратиться в ФАС России.</w:t>
      </w:r>
    </w:p>
    <w:p w:rsidR="00F84E81" w:rsidRPr="007D7007" w:rsidRDefault="00F84E81" w:rsidP="00F84E81">
      <w:pPr>
        <w:shd w:val="clear" w:color="auto" w:fill="FFFFFF"/>
        <w:spacing w:line="288" w:lineRule="atLeast"/>
        <w:rPr>
          <w:sz w:val="30"/>
          <w:szCs w:val="30"/>
        </w:rPr>
      </w:pPr>
      <w:r w:rsidRPr="007D7007">
        <w:rPr>
          <w:rStyle w:val="nobr"/>
          <w:sz w:val="30"/>
          <w:szCs w:val="30"/>
        </w:rPr>
        <w:t> </w:t>
      </w:r>
    </w:p>
    <w:p w:rsidR="00F84E81" w:rsidRPr="007D7007" w:rsidRDefault="00F84E81" w:rsidP="00F84E81">
      <w:pPr>
        <w:shd w:val="clear" w:color="auto" w:fill="FFFFFF"/>
        <w:spacing w:line="288" w:lineRule="atLeast"/>
        <w:jc w:val="right"/>
        <w:rPr>
          <w:sz w:val="30"/>
          <w:szCs w:val="30"/>
        </w:rPr>
      </w:pPr>
      <w:r w:rsidRPr="007D7007">
        <w:rPr>
          <w:rStyle w:val="blk"/>
          <w:sz w:val="30"/>
          <w:szCs w:val="30"/>
        </w:rPr>
        <w:t>Заместитель директора Департамента</w:t>
      </w:r>
    </w:p>
    <w:p w:rsidR="00F84E81" w:rsidRPr="007D7007" w:rsidRDefault="00F84E81" w:rsidP="00F84E81">
      <w:pPr>
        <w:shd w:val="clear" w:color="auto" w:fill="FFFFFF"/>
        <w:spacing w:line="288" w:lineRule="atLeast"/>
        <w:jc w:val="right"/>
        <w:rPr>
          <w:sz w:val="30"/>
          <w:szCs w:val="30"/>
        </w:rPr>
      </w:pPr>
      <w:r w:rsidRPr="007D7007">
        <w:rPr>
          <w:rStyle w:val="blk"/>
          <w:sz w:val="30"/>
          <w:szCs w:val="30"/>
        </w:rPr>
        <w:t>Д.А.ГОТОВЦЕВ</w:t>
      </w:r>
    </w:p>
    <w:p w:rsidR="00F84E81" w:rsidRPr="007D7007" w:rsidRDefault="00F84E81" w:rsidP="00F84E81">
      <w:pPr>
        <w:shd w:val="clear" w:color="auto" w:fill="FFFFFF"/>
        <w:spacing w:line="288" w:lineRule="atLeast"/>
        <w:rPr>
          <w:sz w:val="30"/>
          <w:szCs w:val="30"/>
        </w:rPr>
      </w:pPr>
      <w:r w:rsidRPr="007D7007">
        <w:rPr>
          <w:rStyle w:val="blk"/>
          <w:sz w:val="30"/>
          <w:szCs w:val="30"/>
        </w:rPr>
        <w:t>28.02.2020</w:t>
      </w:r>
    </w:p>
    <w:p w:rsidR="00F84E81" w:rsidRPr="007D7007" w:rsidRDefault="00F84E81" w:rsidP="00F84E81">
      <w:pPr>
        <w:shd w:val="clear" w:color="auto" w:fill="FFFFFF"/>
        <w:spacing w:line="288" w:lineRule="atLeast"/>
        <w:rPr>
          <w:sz w:val="30"/>
          <w:szCs w:val="30"/>
        </w:rPr>
      </w:pPr>
      <w:r w:rsidRPr="007D7007">
        <w:rPr>
          <w:rStyle w:val="nobr"/>
          <w:sz w:val="30"/>
          <w:szCs w:val="30"/>
        </w:rPr>
        <w:t> </w:t>
      </w:r>
      <w:bookmarkStart w:id="0" w:name="_GoBack"/>
      <w:bookmarkEnd w:id="0"/>
    </w:p>
    <w:sectPr w:rsidR="00F84E81" w:rsidRPr="007D7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41843"/>
    <w:multiLevelType w:val="multilevel"/>
    <w:tmpl w:val="E5DC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E52240"/>
    <w:multiLevelType w:val="multilevel"/>
    <w:tmpl w:val="3BC43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EA611D"/>
    <w:multiLevelType w:val="multilevel"/>
    <w:tmpl w:val="E1701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F135D6"/>
    <w:multiLevelType w:val="multilevel"/>
    <w:tmpl w:val="389C4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521B48"/>
    <w:multiLevelType w:val="multilevel"/>
    <w:tmpl w:val="C0E0E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72"/>
    <w:rsid w:val="00014A57"/>
    <w:rsid w:val="0003494A"/>
    <w:rsid w:val="0009060B"/>
    <w:rsid w:val="000D2ECD"/>
    <w:rsid w:val="001342C3"/>
    <w:rsid w:val="001E09C7"/>
    <w:rsid w:val="0020666E"/>
    <w:rsid w:val="002333D2"/>
    <w:rsid w:val="00242CFE"/>
    <w:rsid w:val="00250147"/>
    <w:rsid w:val="00314E66"/>
    <w:rsid w:val="003334CA"/>
    <w:rsid w:val="003C7C8B"/>
    <w:rsid w:val="003D4FC0"/>
    <w:rsid w:val="00437AA8"/>
    <w:rsid w:val="004429DC"/>
    <w:rsid w:val="0045103C"/>
    <w:rsid w:val="00465E85"/>
    <w:rsid w:val="00466712"/>
    <w:rsid w:val="005079E1"/>
    <w:rsid w:val="00534319"/>
    <w:rsid w:val="005637CA"/>
    <w:rsid w:val="00597C23"/>
    <w:rsid w:val="005C245C"/>
    <w:rsid w:val="006630D5"/>
    <w:rsid w:val="0068196D"/>
    <w:rsid w:val="006F450A"/>
    <w:rsid w:val="00772D3C"/>
    <w:rsid w:val="00792E83"/>
    <w:rsid w:val="007D7007"/>
    <w:rsid w:val="008B187E"/>
    <w:rsid w:val="008F575F"/>
    <w:rsid w:val="00900347"/>
    <w:rsid w:val="00917985"/>
    <w:rsid w:val="00930956"/>
    <w:rsid w:val="009A24FB"/>
    <w:rsid w:val="009F7862"/>
    <w:rsid w:val="00A21C99"/>
    <w:rsid w:val="00A32AAD"/>
    <w:rsid w:val="00A56CA0"/>
    <w:rsid w:val="00A93ED7"/>
    <w:rsid w:val="00AD6C02"/>
    <w:rsid w:val="00B03258"/>
    <w:rsid w:val="00B50A39"/>
    <w:rsid w:val="00B77A5D"/>
    <w:rsid w:val="00BB65A0"/>
    <w:rsid w:val="00BD4A39"/>
    <w:rsid w:val="00C957A8"/>
    <w:rsid w:val="00CF27B7"/>
    <w:rsid w:val="00CF41B2"/>
    <w:rsid w:val="00D65086"/>
    <w:rsid w:val="00D80C72"/>
    <w:rsid w:val="00DC04BE"/>
    <w:rsid w:val="00DC7A8B"/>
    <w:rsid w:val="00E06486"/>
    <w:rsid w:val="00E407A0"/>
    <w:rsid w:val="00E53074"/>
    <w:rsid w:val="00E94EBA"/>
    <w:rsid w:val="00EA5A18"/>
    <w:rsid w:val="00F84E81"/>
    <w:rsid w:val="00F94CB1"/>
    <w:rsid w:val="00F958B0"/>
    <w:rsid w:val="00FA5FC3"/>
    <w:rsid w:val="00FC0A28"/>
    <w:rsid w:val="00FC687F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FEFCF-A08C-44A2-9EA8-3A3A71DD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68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0C72"/>
    <w:rPr>
      <w:color w:val="0000FF"/>
      <w:u w:val="single"/>
    </w:rPr>
  </w:style>
  <w:style w:type="paragraph" w:customStyle="1" w:styleId="search-resultstext">
    <w:name w:val="search-results__text"/>
    <w:basedOn w:val="a"/>
    <w:rsid w:val="00D80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80C72"/>
  </w:style>
  <w:style w:type="character" w:customStyle="1" w:styleId="b">
    <w:name w:val="b"/>
    <w:basedOn w:val="a0"/>
    <w:rsid w:val="00D80C72"/>
  </w:style>
  <w:style w:type="character" w:customStyle="1" w:styleId="search-resultsnumber">
    <w:name w:val="search-results__number"/>
    <w:basedOn w:val="a0"/>
    <w:rsid w:val="00D80C72"/>
  </w:style>
  <w:style w:type="paragraph" w:customStyle="1" w:styleId="search-resultslink-inherit">
    <w:name w:val="search-results__link-inherit"/>
    <w:basedOn w:val="a"/>
    <w:rsid w:val="00D80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68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FC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5637CA"/>
  </w:style>
  <w:style w:type="character" w:customStyle="1" w:styleId="copyright">
    <w:name w:val="copyright"/>
    <w:basedOn w:val="a0"/>
    <w:rsid w:val="00563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0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8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6132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4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4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22128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8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46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28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6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16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8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25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7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02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6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30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6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9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76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62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8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7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3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17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10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4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3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51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27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4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72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29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19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11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38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62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35265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9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2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82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4870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0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9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9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6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3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5198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1082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1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3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83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27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10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9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2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92098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7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1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76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8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94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5446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1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8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76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03287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8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5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5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9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02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981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81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3343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33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69981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0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03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7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11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50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86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7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9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2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6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90082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5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2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46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7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12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7286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95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9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9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921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5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69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0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7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32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24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069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9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2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8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24892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35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58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0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4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43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3572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4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0577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1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5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1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5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5652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45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30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32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3340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2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3051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58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39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0318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2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0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4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7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81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20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32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180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31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8556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5073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50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2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8028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9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7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59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0245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2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5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23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3450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9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44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35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38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8004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05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49803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2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32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2021-04-15T11:40:00Z</dcterms:created>
  <dcterms:modified xsi:type="dcterms:W3CDTF">2021-04-15T11:42:00Z</dcterms:modified>
</cp:coreProperties>
</file>