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57E" w:rsidRPr="000C657E" w:rsidRDefault="000C657E" w:rsidP="000C657E">
      <w:pPr>
        <w:shd w:val="clear" w:color="auto" w:fill="FFFFFF"/>
        <w:spacing w:line="450" w:lineRule="atLeast"/>
        <w:jc w:val="center"/>
        <w:rPr>
          <w:rFonts w:ascii="Arial" w:hAnsi="Arial" w:cs="Arial"/>
          <w:b/>
          <w:bCs/>
          <w:sz w:val="30"/>
          <w:szCs w:val="30"/>
        </w:rPr>
      </w:pPr>
      <w:bookmarkStart w:id="0" w:name="_GoBack"/>
      <w:r w:rsidRPr="000C657E">
        <w:rPr>
          <w:rStyle w:val="blk"/>
          <w:rFonts w:ascii="Arial" w:hAnsi="Arial" w:cs="Arial"/>
          <w:b/>
          <w:bCs/>
          <w:sz w:val="30"/>
          <w:szCs w:val="30"/>
        </w:rPr>
        <w:t>МИНИСТЕРСТВО ФИНАНСОВ РОССИЙСКОЙ ФЕДЕРАЦИИ</w:t>
      </w:r>
    </w:p>
    <w:p w:rsidR="000C657E" w:rsidRPr="000C657E" w:rsidRDefault="000C657E" w:rsidP="000C657E">
      <w:pPr>
        <w:shd w:val="clear" w:color="auto" w:fill="FFFFFF"/>
        <w:spacing w:line="450" w:lineRule="atLeast"/>
        <w:jc w:val="center"/>
        <w:rPr>
          <w:rFonts w:ascii="Arial" w:hAnsi="Arial" w:cs="Arial"/>
          <w:b/>
          <w:bCs/>
          <w:sz w:val="30"/>
          <w:szCs w:val="30"/>
        </w:rPr>
      </w:pPr>
      <w:r w:rsidRPr="000C657E">
        <w:rPr>
          <w:rStyle w:val="nobr"/>
          <w:rFonts w:ascii="Arial" w:hAnsi="Arial" w:cs="Arial"/>
          <w:b/>
          <w:bCs/>
          <w:sz w:val="30"/>
          <w:szCs w:val="30"/>
        </w:rPr>
        <w:t> </w:t>
      </w:r>
    </w:p>
    <w:p w:rsidR="000C657E" w:rsidRPr="000C657E" w:rsidRDefault="000C657E" w:rsidP="000C657E">
      <w:pPr>
        <w:shd w:val="clear" w:color="auto" w:fill="FFFFFF"/>
        <w:spacing w:line="450" w:lineRule="atLeast"/>
        <w:jc w:val="center"/>
        <w:rPr>
          <w:rFonts w:ascii="Arial" w:hAnsi="Arial" w:cs="Arial"/>
          <w:b/>
          <w:bCs/>
          <w:sz w:val="30"/>
          <w:szCs w:val="30"/>
        </w:rPr>
      </w:pPr>
      <w:r w:rsidRPr="000C657E">
        <w:rPr>
          <w:rStyle w:val="blk"/>
          <w:rFonts w:ascii="Arial" w:hAnsi="Arial" w:cs="Arial"/>
          <w:b/>
          <w:bCs/>
          <w:sz w:val="30"/>
          <w:szCs w:val="30"/>
        </w:rPr>
        <w:t>ПИСЬМО</w:t>
      </w:r>
    </w:p>
    <w:p w:rsidR="000C657E" w:rsidRPr="000C657E" w:rsidRDefault="000C657E" w:rsidP="000C657E">
      <w:pPr>
        <w:shd w:val="clear" w:color="auto" w:fill="FFFFFF"/>
        <w:spacing w:line="450" w:lineRule="atLeast"/>
        <w:jc w:val="center"/>
        <w:rPr>
          <w:rFonts w:ascii="Arial" w:hAnsi="Arial" w:cs="Arial"/>
          <w:b/>
          <w:bCs/>
          <w:sz w:val="30"/>
          <w:szCs w:val="30"/>
        </w:rPr>
      </w:pPr>
      <w:r w:rsidRPr="000C657E">
        <w:rPr>
          <w:rStyle w:val="blk"/>
          <w:rFonts w:ascii="Arial" w:hAnsi="Arial" w:cs="Arial"/>
          <w:b/>
          <w:bCs/>
          <w:sz w:val="30"/>
          <w:szCs w:val="30"/>
        </w:rPr>
        <w:t>от 5 ноября 2020 г. № 24-05-08/96116</w:t>
      </w:r>
    </w:p>
    <w:p w:rsidR="000C657E" w:rsidRPr="000C657E" w:rsidRDefault="000C657E" w:rsidP="000C657E">
      <w:pPr>
        <w:shd w:val="clear" w:color="auto" w:fill="FFFFFF"/>
        <w:spacing w:line="288" w:lineRule="atLeast"/>
        <w:rPr>
          <w:rFonts w:ascii="Times New Roman" w:hAnsi="Times New Roman" w:cs="Times New Roman"/>
          <w:sz w:val="30"/>
          <w:szCs w:val="30"/>
        </w:rPr>
      </w:pPr>
      <w:r w:rsidRPr="000C657E">
        <w:rPr>
          <w:rStyle w:val="nobr"/>
          <w:sz w:val="30"/>
          <w:szCs w:val="30"/>
        </w:rPr>
        <w:t> </w:t>
      </w:r>
    </w:p>
    <w:p w:rsidR="000C657E" w:rsidRPr="000C657E" w:rsidRDefault="000C657E" w:rsidP="000C657E">
      <w:pPr>
        <w:shd w:val="clear" w:color="auto" w:fill="FFFFFF"/>
        <w:spacing w:line="288" w:lineRule="atLeast"/>
        <w:ind w:firstLine="540"/>
        <w:jc w:val="both"/>
        <w:rPr>
          <w:sz w:val="30"/>
          <w:szCs w:val="30"/>
        </w:rPr>
      </w:pPr>
      <w:r w:rsidRPr="000C657E">
        <w:rPr>
          <w:rStyle w:val="blk"/>
          <w:sz w:val="30"/>
          <w:szCs w:val="30"/>
        </w:rPr>
        <w:t>Департамент бюджетной политики в сфере контрактной системы Минфина России, рассмотрев обращение от 18.09.2020 по вопросам о возможности заключения с медицинской организацией как с единственным исполнителем контракта на возмещение расходов на оплату медицинской помощи, оказываемой сотрудникам уголовно-исполнительной системы, на основании </w:t>
      </w:r>
      <w:r w:rsidRPr="000C657E">
        <w:rPr>
          <w:rStyle w:val="a3"/>
          <w:color w:val="auto"/>
          <w:sz w:val="30"/>
          <w:szCs w:val="30"/>
          <w:u w:val="none"/>
        </w:rPr>
        <w:t>пункта 6 части 1 статьи 93</w:t>
      </w:r>
      <w:r w:rsidRPr="000C657E">
        <w:rPr>
          <w:rStyle w:val="blk"/>
          <w:sz w:val="30"/>
          <w:szCs w:val="30"/>
        </w:rPr>
        <w:t>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рамках компетенции сообщает следующее.</w:t>
      </w:r>
    </w:p>
    <w:p w:rsidR="000C657E" w:rsidRPr="000C657E" w:rsidRDefault="000C657E" w:rsidP="000C657E">
      <w:pPr>
        <w:shd w:val="clear" w:color="auto" w:fill="FFFFFF"/>
        <w:spacing w:line="288" w:lineRule="atLeast"/>
        <w:ind w:firstLine="540"/>
        <w:jc w:val="both"/>
        <w:rPr>
          <w:sz w:val="30"/>
          <w:szCs w:val="30"/>
        </w:rPr>
      </w:pPr>
      <w:r w:rsidRPr="000C657E">
        <w:rPr>
          <w:rStyle w:val="blk"/>
          <w:sz w:val="30"/>
          <w:szCs w:val="30"/>
        </w:rPr>
        <w:t>В соответствии с </w:t>
      </w:r>
      <w:r w:rsidRPr="000C657E">
        <w:rPr>
          <w:rStyle w:val="a3"/>
          <w:color w:val="auto"/>
          <w:sz w:val="30"/>
          <w:szCs w:val="30"/>
          <w:u w:val="none"/>
        </w:rPr>
        <w:t>частью 1 статьи 24</w:t>
      </w:r>
      <w:r w:rsidRPr="000C657E">
        <w:rPr>
          <w:rStyle w:val="blk"/>
          <w:sz w:val="30"/>
          <w:szCs w:val="30"/>
        </w:rPr>
        <w:t>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C657E" w:rsidRPr="000C657E" w:rsidRDefault="000C657E" w:rsidP="000C657E">
      <w:pPr>
        <w:shd w:val="clear" w:color="auto" w:fill="FFFFFF"/>
        <w:spacing w:line="288" w:lineRule="atLeast"/>
        <w:ind w:firstLine="540"/>
        <w:jc w:val="both"/>
        <w:rPr>
          <w:sz w:val="30"/>
          <w:szCs w:val="30"/>
        </w:rPr>
      </w:pPr>
      <w:r w:rsidRPr="000C657E">
        <w:rPr>
          <w:rStyle w:val="blk"/>
          <w:sz w:val="30"/>
          <w:szCs w:val="30"/>
        </w:rPr>
        <w:t>Перечень случаев осуществления закупки у единственного поставщика (подрядчика, исполнителя) установлен </w:t>
      </w:r>
      <w:r w:rsidRPr="000C657E">
        <w:rPr>
          <w:rStyle w:val="a3"/>
          <w:color w:val="auto"/>
          <w:sz w:val="30"/>
          <w:szCs w:val="30"/>
          <w:u w:val="none"/>
        </w:rPr>
        <w:t>частью 1 статьи 93</w:t>
      </w:r>
      <w:r w:rsidRPr="000C657E">
        <w:rPr>
          <w:rStyle w:val="blk"/>
          <w:sz w:val="30"/>
          <w:szCs w:val="30"/>
        </w:rPr>
        <w:t> Закона № 44-ФЗ и является исчерпывающим.</w:t>
      </w:r>
    </w:p>
    <w:p w:rsidR="000C657E" w:rsidRPr="000C657E" w:rsidRDefault="000C657E" w:rsidP="000C657E">
      <w:pPr>
        <w:shd w:val="clear" w:color="auto" w:fill="FFFFFF"/>
        <w:spacing w:line="288" w:lineRule="atLeast"/>
        <w:ind w:firstLine="540"/>
        <w:jc w:val="both"/>
        <w:rPr>
          <w:sz w:val="30"/>
          <w:szCs w:val="30"/>
        </w:rPr>
      </w:pPr>
      <w:r w:rsidRPr="000C657E">
        <w:rPr>
          <w:rStyle w:val="blk"/>
          <w:sz w:val="30"/>
          <w:szCs w:val="30"/>
        </w:rPr>
        <w:t>Контракт с единственным поставщиком (подрядчиком, исполнителем) на основании </w:t>
      </w:r>
      <w:r w:rsidRPr="000C657E">
        <w:rPr>
          <w:rStyle w:val="a3"/>
          <w:color w:val="auto"/>
          <w:sz w:val="30"/>
          <w:szCs w:val="30"/>
          <w:u w:val="none"/>
        </w:rPr>
        <w:t>пункта 6 части 1 статьи 93</w:t>
      </w:r>
      <w:r w:rsidRPr="000C657E">
        <w:rPr>
          <w:rStyle w:val="blk"/>
          <w:sz w:val="30"/>
          <w:szCs w:val="30"/>
        </w:rPr>
        <w:t> Закона № 44-ФЗ может быть заключен, в случае если закупаются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C657E" w:rsidRPr="000C657E" w:rsidRDefault="000C657E" w:rsidP="000C657E">
      <w:pPr>
        <w:shd w:val="clear" w:color="auto" w:fill="FFFFFF"/>
        <w:spacing w:line="288" w:lineRule="atLeast"/>
        <w:ind w:firstLine="540"/>
        <w:jc w:val="both"/>
        <w:rPr>
          <w:sz w:val="30"/>
          <w:szCs w:val="30"/>
        </w:rPr>
      </w:pPr>
      <w:r w:rsidRPr="000C657E">
        <w:rPr>
          <w:rStyle w:val="blk"/>
          <w:sz w:val="30"/>
          <w:szCs w:val="30"/>
        </w:rPr>
        <w:lastRenderedPageBreak/>
        <w:t>Исключительность полномочий соответствующих органов или предприятий на оказание определенных услуг должна подтверждаться соответствующими нормативными правовыми актами.</w:t>
      </w:r>
    </w:p>
    <w:p w:rsidR="000C657E" w:rsidRPr="000C657E" w:rsidRDefault="000C657E" w:rsidP="000C657E">
      <w:pPr>
        <w:shd w:val="clear" w:color="auto" w:fill="FFFFFF"/>
        <w:spacing w:line="288" w:lineRule="atLeast"/>
        <w:ind w:firstLine="540"/>
        <w:jc w:val="both"/>
        <w:rPr>
          <w:sz w:val="30"/>
          <w:szCs w:val="30"/>
        </w:rPr>
      </w:pPr>
      <w:r w:rsidRPr="000C657E">
        <w:rPr>
          <w:rStyle w:val="blk"/>
          <w:sz w:val="30"/>
          <w:szCs w:val="30"/>
        </w:rPr>
        <w:t>Положениями </w:t>
      </w:r>
      <w:hyperlink r:id="rId4" w:history="1">
        <w:r w:rsidRPr="000C657E">
          <w:rPr>
            <w:rStyle w:val="a3"/>
            <w:color w:val="auto"/>
            <w:sz w:val="30"/>
            <w:szCs w:val="30"/>
            <w:u w:val="none"/>
          </w:rPr>
          <w:t>постановления</w:t>
        </w:r>
      </w:hyperlink>
      <w:r w:rsidRPr="000C657E">
        <w:rPr>
          <w:rStyle w:val="blk"/>
          <w:sz w:val="30"/>
          <w:szCs w:val="30"/>
        </w:rPr>
        <w:t> Правительства Российской Федерации от 31.12.2004 № 911 "О порядке оказания медицинской помощи, санаторно-курортного обеспечения и осуществления отдельных выплат некоторым категориям военнослужащих, сотрудников правоохранительных органов и членам их семей, а также отдельным категориям граждан, уволенных с военной службы" (далее - Постановление № 911) не установлена исключительность полномочий какого-либо учреждения здравоохранения на оказание медицинских услуг отдельным сотрудникам уголовно-исполнительной системы.</w:t>
      </w:r>
    </w:p>
    <w:p w:rsidR="000C657E" w:rsidRPr="000C657E" w:rsidRDefault="000C657E" w:rsidP="000C657E">
      <w:pPr>
        <w:shd w:val="clear" w:color="auto" w:fill="FFFFFF"/>
        <w:spacing w:line="288" w:lineRule="atLeast"/>
        <w:ind w:firstLine="540"/>
        <w:jc w:val="both"/>
        <w:rPr>
          <w:sz w:val="30"/>
          <w:szCs w:val="30"/>
        </w:rPr>
      </w:pPr>
      <w:r w:rsidRPr="000C657E">
        <w:rPr>
          <w:rStyle w:val="blk"/>
          <w:sz w:val="30"/>
          <w:szCs w:val="30"/>
        </w:rPr>
        <w:t>При отсутствии оснований для закупки у единственного поставщика в соответствии с положениями </w:t>
      </w:r>
      <w:r w:rsidRPr="000C657E">
        <w:rPr>
          <w:rStyle w:val="a3"/>
          <w:color w:val="auto"/>
          <w:sz w:val="30"/>
          <w:szCs w:val="30"/>
          <w:u w:val="none"/>
        </w:rPr>
        <w:t>статьи 93</w:t>
      </w:r>
      <w:r w:rsidRPr="000C657E">
        <w:rPr>
          <w:rStyle w:val="blk"/>
          <w:sz w:val="30"/>
          <w:szCs w:val="30"/>
        </w:rPr>
        <w:t> Закона № 44-ФЗ заказчик согласно </w:t>
      </w:r>
      <w:r w:rsidRPr="000C657E">
        <w:rPr>
          <w:rStyle w:val="a3"/>
          <w:color w:val="auto"/>
          <w:sz w:val="30"/>
          <w:szCs w:val="30"/>
          <w:u w:val="none"/>
        </w:rPr>
        <w:t>части 1 статьи 24</w:t>
      </w:r>
      <w:r w:rsidRPr="000C657E">
        <w:rPr>
          <w:rStyle w:val="blk"/>
          <w:sz w:val="30"/>
          <w:szCs w:val="30"/>
        </w:rPr>
        <w:t> Закона № 44-ФЗ должен использовать конкурентные способы определения поставщиков (подрядчиков, исполнителей).</w:t>
      </w:r>
    </w:p>
    <w:p w:rsidR="000C657E" w:rsidRPr="000C657E" w:rsidRDefault="000C657E" w:rsidP="000C657E">
      <w:pPr>
        <w:shd w:val="clear" w:color="auto" w:fill="FFFFFF"/>
        <w:spacing w:line="288" w:lineRule="atLeast"/>
        <w:ind w:firstLine="540"/>
        <w:jc w:val="both"/>
        <w:rPr>
          <w:sz w:val="30"/>
          <w:szCs w:val="30"/>
        </w:rPr>
      </w:pPr>
      <w:r w:rsidRPr="000C657E">
        <w:rPr>
          <w:rStyle w:val="blk"/>
          <w:sz w:val="30"/>
          <w:szCs w:val="30"/>
        </w:rPr>
        <w:t>Дополнительно обращаем внимание, что в соответствии с </w:t>
      </w:r>
      <w:r w:rsidRPr="000C657E">
        <w:rPr>
          <w:rStyle w:val="a3"/>
          <w:color w:val="auto"/>
          <w:sz w:val="30"/>
          <w:szCs w:val="30"/>
          <w:u w:val="none"/>
        </w:rPr>
        <w:t>пунктом 5</w:t>
      </w:r>
      <w:r w:rsidRPr="000C657E">
        <w:rPr>
          <w:rStyle w:val="blk"/>
          <w:sz w:val="30"/>
          <w:szCs w:val="30"/>
        </w:rPr>
        <w:t xml:space="preserve"> Правил оказания медицинской помощи (медицинского обеспечения) военнослужащим войск национальной гвардии Российской Федерации, сотрудникам федеральной противопожарной службы государственной противопожарной службы, уголовно-исполнительной системы, лицам, проходящим службу в войсках национальной гвардии Российской Федерации и имеющим специальные звания полиции, лицам начальствующего состава органов федеральной фельдъегерской связи, гражданам Российской Федерации, уволенным с военной службы из войск национальной гвардии Российской Федерации и внутренних войск, со службы в войсках национальной гвардии Российской Федерации, федеральной противопожарной службе государственной противопожарной службы, уголовно-исполнительной системе, органах федеральной фельдъегерской связи, а также лицам, уволенным со службы в федеральных органах налоговой полиции, утвержденных Постановлением № 911, при отсутствии по месту военной службы (службы), месту жительства (проживания) или иному месту нахождения сотрудников медицинских организаций Министерства внутренних дел Российской Федерации, медицинских организаций Федеральной службы войск национальной гвардии Российской Федерации, а также при наличии медицинских показаний к оказанию медицинской помощи </w:t>
      </w:r>
      <w:r w:rsidRPr="000C657E">
        <w:rPr>
          <w:rStyle w:val="blk"/>
          <w:sz w:val="30"/>
          <w:szCs w:val="30"/>
        </w:rPr>
        <w:lastRenderedPageBreak/>
        <w:t>в экстренной и неотложной формах медицинская помощь оказывается в медицинских организациях государственной или муниципальной системы здравоохранения с возмещением расходов по оказанию медицинской помощи этим организациям здравоохранения соответствующими федеральными органами исполнительной власти.</w:t>
      </w:r>
    </w:p>
    <w:p w:rsidR="000C657E" w:rsidRPr="000C657E" w:rsidRDefault="000C657E" w:rsidP="000C657E">
      <w:pPr>
        <w:shd w:val="clear" w:color="auto" w:fill="FFFFFF"/>
        <w:spacing w:line="288" w:lineRule="atLeast"/>
        <w:ind w:firstLine="540"/>
        <w:jc w:val="both"/>
        <w:rPr>
          <w:sz w:val="30"/>
          <w:szCs w:val="30"/>
        </w:rPr>
      </w:pPr>
      <w:r w:rsidRPr="000C657E">
        <w:rPr>
          <w:rStyle w:val="blk"/>
          <w:sz w:val="30"/>
          <w:szCs w:val="30"/>
        </w:rPr>
        <w:t>Также Постановлением № 911 утверждены </w:t>
      </w:r>
      <w:r w:rsidRPr="000C657E">
        <w:rPr>
          <w:rStyle w:val="a3"/>
          <w:color w:val="auto"/>
          <w:sz w:val="30"/>
          <w:szCs w:val="30"/>
          <w:u w:val="none"/>
        </w:rPr>
        <w:t>Правила</w:t>
      </w:r>
      <w:r w:rsidRPr="000C657E">
        <w:rPr>
          <w:rStyle w:val="blk"/>
          <w:sz w:val="30"/>
          <w:szCs w:val="30"/>
        </w:rPr>
        <w:t> возмещения медицинским организациям государственной и муниципальной систем здравоохранения расходов на оказание медицинской помощи военнослужащим, гражданам, призванным на военные сборы, сотрудникам федеральной противопожарной службы государственной противопожарной службы, уголовно-исполнительной системы, таможенных органов Российской Федерации, лицам, проходящим службу в войсках национальной гвардии Российской Федерации и имеющим специальные звания полиции, и лицам начальствующего состава органов федеральной фельдъегерской связи, а также отдельным категориям граждан, уволенных с военной службы (далее - Правила).</w:t>
      </w:r>
    </w:p>
    <w:p w:rsidR="000C657E" w:rsidRPr="000C657E" w:rsidRDefault="000C657E" w:rsidP="000C657E">
      <w:pPr>
        <w:shd w:val="clear" w:color="auto" w:fill="FFFFFF"/>
        <w:spacing w:line="288" w:lineRule="atLeast"/>
        <w:ind w:firstLine="540"/>
        <w:jc w:val="both"/>
        <w:rPr>
          <w:sz w:val="30"/>
          <w:szCs w:val="30"/>
        </w:rPr>
      </w:pPr>
      <w:r w:rsidRPr="000C657E">
        <w:rPr>
          <w:rStyle w:val="a3"/>
          <w:color w:val="auto"/>
          <w:sz w:val="30"/>
          <w:szCs w:val="30"/>
          <w:u w:val="none"/>
        </w:rPr>
        <w:t>Пункт 2</w:t>
      </w:r>
      <w:r w:rsidRPr="000C657E">
        <w:rPr>
          <w:rStyle w:val="blk"/>
          <w:sz w:val="30"/>
          <w:szCs w:val="30"/>
        </w:rPr>
        <w:t> Правил определяет порядок возмещения расходов территориальным органом соответствующего федерального органа исполнительной власти в субъекте Российской Федерации по тарифам, действующим на территории соответствующего субъекта Российской Федерации на момент оказания медицинской помощи, в соответствии с договором между федеральным органом исполнительной власти и учреждением государственной или муниципальной системы здравоохранения.</w:t>
      </w:r>
    </w:p>
    <w:p w:rsidR="000C657E" w:rsidRPr="000C657E" w:rsidRDefault="000C657E" w:rsidP="000C657E">
      <w:pPr>
        <w:shd w:val="clear" w:color="auto" w:fill="FFFFFF"/>
        <w:spacing w:line="288" w:lineRule="atLeast"/>
        <w:ind w:firstLine="540"/>
        <w:jc w:val="both"/>
        <w:rPr>
          <w:sz w:val="30"/>
          <w:szCs w:val="30"/>
        </w:rPr>
      </w:pPr>
      <w:r w:rsidRPr="000C657E">
        <w:rPr>
          <w:rStyle w:val="blk"/>
          <w:sz w:val="30"/>
          <w:szCs w:val="30"/>
        </w:rPr>
        <w:t>Вместе с тем </w:t>
      </w:r>
      <w:r w:rsidRPr="000C657E">
        <w:rPr>
          <w:rStyle w:val="a3"/>
          <w:color w:val="auto"/>
          <w:sz w:val="30"/>
          <w:szCs w:val="30"/>
          <w:u w:val="none"/>
        </w:rPr>
        <w:t>пунктом 1 части 5 статьи 19</w:t>
      </w:r>
      <w:r w:rsidRPr="000C657E">
        <w:rPr>
          <w:rStyle w:val="blk"/>
          <w:sz w:val="30"/>
          <w:szCs w:val="30"/>
        </w:rPr>
        <w:t> Федерального закона от 21.11.2011 № 323-ФЗ "Об основах охраны здоровья граждан в Российской Федерации" установлено, что пациент имеет право на выбор врача и выбор медицинской организации.</w:t>
      </w:r>
    </w:p>
    <w:p w:rsidR="000C657E" w:rsidRPr="000C657E" w:rsidRDefault="000C657E" w:rsidP="000C657E">
      <w:pPr>
        <w:shd w:val="clear" w:color="auto" w:fill="FFFFFF"/>
        <w:spacing w:line="288" w:lineRule="atLeast"/>
        <w:ind w:firstLine="540"/>
        <w:jc w:val="both"/>
        <w:rPr>
          <w:sz w:val="30"/>
          <w:szCs w:val="30"/>
        </w:rPr>
      </w:pPr>
      <w:r w:rsidRPr="000C657E">
        <w:rPr>
          <w:rStyle w:val="blk"/>
          <w:sz w:val="30"/>
          <w:szCs w:val="30"/>
        </w:rPr>
        <w:t>Кроме того, </w:t>
      </w:r>
      <w:r w:rsidRPr="000C657E">
        <w:rPr>
          <w:rStyle w:val="a3"/>
          <w:color w:val="auto"/>
          <w:sz w:val="30"/>
          <w:szCs w:val="30"/>
          <w:u w:val="none"/>
        </w:rPr>
        <w:t>пунктом 5 части 1 статьи 16</w:t>
      </w:r>
      <w:r w:rsidRPr="000C657E">
        <w:rPr>
          <w:rStyle w:val="blk"/>
          <w:sz w:val="30"/>
          <w:szCs w:val="30"/>
        </w:rPr>
        <w:t> Федерального закона от 29.11.2010 № 326-ФЗ "Об обязательном медицинском страховании в Российской Федерации" определено, что застрахованные лица имеют право на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w:t>
      </w:r>
    </w:p>
    <w:p w:rsidR="000C657E" w:rsidRPr="000C657E" w:rsidRDefault="000C657E" w:rsidP="000C657E">
      <w:pPr>
        <w:shd w:val="clear" w:color="auto" w:fill="FFFFFF"/>
        <w:spacing w:line="288" w:lineRule="atLeast"/>
        <w:ind w:firstLine="540"/>
        <w:jc w:val="both"/>
        <w:rPr>
          <w:sz w:val="30"/>
          <w:szCs w:val="30"/>
        </w:rPr>
      </w:pPr>
      <w:r w:rsidRPr="000C657E">
        <w:rPr>
          <w:rStyle w:val="blk"/>
          <w:sz w:val="30"/>
          <w:szCs w:val="30"/>
        </w:rPr>
        <w:t xml:space="preserve">В этой связи, в случае если сотрудники уголовно-исполнительной системы, являющиеся получателями услуг по медицинскому обслуживанию, самостоятельно осуществляют выбор соответствующего </w:t>
      </w:r>
      <w:r w:rsidRPr="000C657E">
        <w:rPr>
          <w:rStyle w:val="blk"/>
          <w:sz w:val="30"/>
          <w:szCs w:val="30"/>
        </w:rPr>
        <w:lastRenderedPageBreak/>
        <w:t>лечебно-профилактического учреждения, положения </w:t>
      </w:r>
      <w:r w:rsidRPr="000C657E">
        <w:rPr>
          <w:rStyle w:val="a3"/>
          <w:color w:val="auto"/>
          <w:sz w:val="30"/>
          <w:szCs w:val="30"/>
          <w:u w:val="none"/>
        </w:rPr>
        <w:t>Закона</w:t>
      </w:r>
      <w:r w:rsidRPr="000C657E">
        <w:rPr>
          <w:rStyle w:val="blk"/>
          <w:sz w:val="30"/>
          <w:szCs w:val="30"/>
        </w:rPr>
        <w:t> № 44-ФЗ к указанным правоотношениям не применяются.</w:t>
      </w:r>
    </w:p>
    <w:p w:rsidR="000C657E" w:rsidRPr="000C657E" w:rsidRDefault="000C657E" w:rsidP="000C657E">
      <w:pPr>
        <w:shd w:val="clear" w:color="auto" w:fill="FFFFFF"/>
        <w:spacing w:line="288" w:lineRule="atLeast"/>
        <w:rPr>
          <w:sz w:val="30"/>
          <w:szCs w:val="30"/>
        </w:rPr>
      </w:pPr>
      <w:r w:rsidRPr="000C657E">
        <w:rPr>
          <w:rStyle w:val="nobr"/>
          <w:sz w:val="30"/>
          <w:szCs w:val="30"/>
        </w:rPr>
        <w:t> </w:t>
      </w:r>
    </w:p>
    <w:p w:rsidR="000C657E" w:rsidRPr="000C657E" w:rsidRDefault="000C657E" w:rsidP="000C657E">
      <w:pPr>
        <w:shd w:val="clear" w:color="auto" w:fill="FFFFFF"/>
        <w:spacing w:line="288" w:lineRule="atLeast"/>
        <w:jc w:val="right"/>
        <w:rPr>
          <w:sz w:val="30"/>
          <w:szCs w:val="30"/>
        </w:rPr>
      </w:pPr>
      <w:r w:rsidRPr="000C657E">
        <w:rPr>
          <w:rStyle w:val="blk"/>
          <w:sz w:val="30"/>
          <w:szCs w:val="30"/>
        </w:rPr>
        <w:t>Заместитель директора Департамента</w:t>
      </w:r>
    </w:p>
    <w:p w:rsidR="000C657E" w:rsidRPr="000C657E" w:rsidRDefault="000C657E" w:rsidP="000C657E">
      <w:pPr>
        <w:shd w:val="clear" w:color="auto" w:fill="FFFFFF"/>
        <w:spacing w:line="288" w:lineRule="atLeast"/>
        <w:jc w:val="right"/>
        <w:rPr>
          <w:sz w:val="30"/>
          <w:szCs w:val="30"/>
        </w:rPr>
      </w:pPr>
      <w:r w:rsidRPr="000C657E">
        <w:rPr>
          <w:rStyle w:val="blk"/>
          <w:sz w:val="30"/>
          <w:szCs w:val="30"/>
        </w:rPr>
        <w:t>И.Ю.КУСТ</w:t>
      </w:r>
    </w:p>
    <w:p w:rsidR="000C657E" w:rsidRPr="000C657E" w:rsidRDefault="000C657E" w:rsidP="000C657E">
      <w:pPr>
        <w:shd w:val="clear" w:color="auto" w:fill="FFFFFF"/>
        <w:spacing w:line="288" w:lineRule="atLeast"/>
        <w:rPr>
          <w:sz w:val="30"/>
          <w:szCs w:val="30"/>
        </w:rPr>
      </w:pPr>
      <w:r w:rsidRPr="000C657E">
        <w:rPr>
          <w:rStyle w:val="blk"/>
          <w:sz w:val="30"/>
          <w:szCs w:val="30"/>
        </w:rPr>
        <w:t>05.11.2020</w:t>
      </w:r>
    </w:p>
    <w:bookmarkEnd w:id="0"/>
    <w:p w:rsidR="00034B87" w:rsidRPr="000C657E" w:rsidRDefault="000C657E" w:rsidP="000C657E"/>
    <w:sectPr w:rsidR="00034B87" w:rsidRPr="000C6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7E"/>
    <w:rsid w:val="000C657E"/>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F41E9-9ACC-4C35-9E71-29E55899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57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657E"/>
    <w:rPr>
      <w:color w:val="0000FF"/>
      <w:u w:val="single"/>
    </w:rPr>
  </w:style>
  <w:style w:type="character" w:customStyle="1" w:styleId="blk">
    <w:name w:val="blk"/>
    <w:basedOn w:val="a0"/>
    <w:rsid w:val="000C657E"/>
  </w:style>
  <w:style w:type="character" w:customStyle="1" w:styleId="nobr">
    <w:name w:val="nobr"/>
    <w:basedOn w:val="a0"/>
    <w:rsid w:val="000C6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cons/cgi/online.cgi?rnd=AD7376765641BE85AC5F2FBBA8092E39&amp;req=doc&amp;base=LAW&amp;n=345424&amp;REFFIELD=134&amp;REFDST=100010&amp;REFDOC=202405&amp;REFBASE=QUEST&amp;stat=refcode%3D10881%3Bindex%3D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1002</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2021-04-23T09:48:00Z</dcterms:created>
  <dcterms:modified xsi:type="dcterms:W3CDTF">2021-04-23T09:52:00Z</dcterms:modified>
</cp:coreProperties>
</file>