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4E7" w:rsidRDefault="006314E7" w:rsidP="006314E7">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МИНИСТЕРСТВО ФИНАНСОВ РОССИЙСКОЙ ФЕДЕРАЦИИ</w:t>
      </w:r>
    </w:p>
    <w:p w:rsidR="006314E7" w:rsidRDefault="006314E7" w:rsidP="006314E7">
      <w:pPr>
        <w:shd w:val="clear" w:color="auto" w:fill="FFFFFF"/>
        <w:spacing w:line="450" w:lineRule="atLeast"/>
        <w:jc w:val="center"/>
        <w:rPr>
          <w:rFonts w:ascii="Arial" w:hAnsi="Arial" w:cs="Arial"/>
          <w:b/>
          <w:bCs/>
          <w:color w:val="000000"/>
          <w:sz w:val="30"/>
          <w:szCs w:val="30"/>
        </w:rPr>
      </w:pPr>
      <w:r>
        <w:rPr>
          <w:rStyle w:val="nobr"/>
          <w:rFonts w:ascii="Arial" w:hAnsi="Arial" w:cs="Arial"/>
          <w:b/>
          <w:bCs/>
          <w:color w:val="000000"/>
          <w:sz w:val="30"/>
          <w:szCs w:val="30"/>
        </w:rPr>
        <w:t> </w:t>
      </w:r>
    </w:p>
    <w:p w:rsidR="006314E7" w:rsidRDefault="006314E7" w:rsidP="006314E7">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ПИСЬМО</w:t>
      </w:r>
    </w:p>
    <w:p w:rsidR="006314E7" w:rsidRDefault="006314E7" w:rsidP="006314E7">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от 30 июля 2020 г. № 24-01-08/66761</w:t>
      </w:r>
    </w:p>
    <w:p w:rsidR="006314E7" w:rsidRDefault="006314E7" w:rsidP="006314E7">
      <w:pPr>
        <w:shd w:val="clear" w:color="auto" w:fill="FFFFFF"/>
        <w:spacing w:line="288" w:lineRule="atLeast"/>
        <w:jc w:val="both"/>
        <w:rPr>
          <w:color w:val="000000"/>
          <w:sz w:val="30"/>
          <w:szCs w:val="30"/>
        </w:rPr>
      </w:pPr>
      <w:r>
        <w:rPr>
          <w:rStyle w:val="nobr"/>
          <w:color w:val="000000"/>
          <w:sz w:val="30"/>
          <w:szCs w:val="30"/>
        </w:rPr>
        <w:t> </w:t>
      </w:r>
    </w:p>
    <w:p w:rsidR="006314E7" w:rsidRDefault="006314E7" w:rsidP="006314E7">
      <w:pPr>
        <w:shd w:val="clear" w:color="auto" w:fill="FFFFFF"/>
        <w:spacing w:line="288" w:lineRule="atLeast"/>
        <w:ind w:firstLine="540"/>
        <w:jc w:val="both"/>
        <w:rPr>
          <w:color w:val="000000"/>
          <w:sz w:val="30"/>
          <w:szCs w:val="30"/>
        </w:rPr>
      </w:pPr>
      <w:r>
        <w:rPr>
          <w:rStyle w:val="blk"/>
          <w:color w:val="000000"/>
          <w:sz w:val="30"/>
          <w:szCs w:val="30"/>
        </w:rPr>
        <w:t>Департамент бюджетной политики в сфере контрактной системы Минфина России (далее - Департамент), рассмотрев обращение от 25.06.2020, содержащее предложения об обязательном прохождении руководителями организаций, осуществляющих закупки в соответствии с положениями Федерального </w:t>
      </w:r>
      <w:r w:rsidRPr="00A94C2F">
        <w:rPr>
          <w:sz w:val="30"/>
          <w:szCs w:val="30"/>
        </w:rPr>
        <w:t>закона</w:t>
      </w:r>
      <w:r>
        <w:rPr>
          <w:rStyle w:val="blk"/>
          <w:color w:val="000000"/>
          <w:sz w:val="30"/>
          <w:szCs w:val="30"/>
        </w:rPr>
        <w:t> от 05.04.2013 № 44-ФЗ "О контрактной системе в сфере закупок товаров, работ, услуг для обеспечения государственных и муниципальных нужд" (далее - Закон № 44-ФЗ), обучения по программам дополнительного профессионального образования в сфере закупок, сообщает следующее.</w:t>
      </w:r>
    </w:p>
    <w:p w:rsidR="006314E7" w:rsidRDefault="006314E7" w:rsidP="006314E7">
      <w:pPr>
        <w:shd w:val="clear" w:color="auto" w:fill="FFFFFF"/>
        <w:spacing w:line="288" w:lineRule="atLeast"/>
        <w:ind w:firstLine="540"/>
        <w:jc w:val="both"/>
        <w:rPr>
          <w:color w:val="000000"/>
          <w:sz w:val="30"/>
          <w:szCs w:val="30"/>
        </w:rPr>
      </w:pPr>
      <w:r>
        <w:rPr>
          <w:rStyle w:val="blk"/>
          <w:color w:val="000000"/>
          <w:sz w:val="30"/>
          <w:szCs w:val="30"/>
        </w:rPr>
        <w:t>В соответствии с </w:t>
      </w:r>
      <w:r w:rsidRPr="00C636B9">
        <w:rPr>
          <w:sz w:val="30"/>
          <w:szCs w:val="30"/>
        </w:rPr>
        <w:t>Положением</w:t>
      </w:r>
      <w:r>
        <w:rPr>
          <w:rStyle w:val="blk"/>
          <w:color w:val="000000"/>
          <w:sz w:val="30"/>
          <w:szCs w:val="30"/>
        </w:rPr>
        <w:t> о Министерстве Финансов Российской Федерации, утвержденным постановлением Правительства Российской Федерации от 30.06.2004 №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 в связи с чем Минфином России совместно с заинтересованными федеральными органами исполнительной власти на постоянной основе проводится работа по совершенствованию законодательства Российской Федерации и иных нормативных правовых актов о контрактной системе в сфере закупок, в том числе по вопросам, указанным в Вашем обращении, а также с учетом поступающих предложений граждан Российской Федерации.</w:t>
      </w:r>
    </w:p>
    <w:p w:rsidR="006314E7" w:rsidRDefault="006314E7" w:rsidP="006314E7">
      <w:pPr>
        <w:shd w:val="clear" w:color="auto" w:fill="FFFFFF"/>
        <w:spacing w:line="288" w:lineRule="atLeast"/>
        <w:ind w:firstLine="540"/>
        <w:jc w:val="both"/>
        <w:rPr>
          <w:color w:val="000000"/>
          <w:sz w:val="30"/>
          <w:szCs w:val="30"/>
        </w:rPr>
      </w:pPr>
      <w:r>
        <w:rPr>
          <w:rStyle w:val="blk"/>
          <w:color w:val="000000"/>
          <w:sz w:val="30"/>
          <w:szCs w:val="30"/>
        </w:rPr>
        <w:t>Вместе с тем полагаем необходимым отметить, что положениями </w:t>
      </w:r>
      <w:r w:rsidRPr="00C636B9">
        <w:rPr>
          <w:sz w:val="30"/>
          <w:szCs w:val="30"/>
        </w:rPr>
        <w:t>статьи 9</w:t>
      </w:r>
      <w:r>
        <w:rPr>
          <w:rStyle w:val="blk"/>
          <w:color w:val="000000"/>
          <w:sz w:val="30"/>
          <w:szCs w:val="30"/>
        </w:rPr>
        <w:t> Закона № 44-ФЗ установлен принцип профессионализма заказчика, который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6314E7" w:rsidRDefault="006314E7" w:rsidP="006314E7">
      <w:pPr>
        <w:shd w:val="clear" w:color="auto" w:fill="FFFFFF"/>
        <w:spacing w:line="288" w:lineRule="atLeast"/>
        <w:ind w:firstLine="540"/>
        <w:jc w:val="both"/>
        <w:rPr>
          <w:color w:val="000000"/>
          <w:sz w:val="30"/>
          <w:szCs w:val="30"/>
        </w:rPr>
      </w:pPr>
      <w:r>
        <w:rPr>
          <w:rStyle w:val="blk"/>
          <w:color w:val="000000"/>
          <w:sz w:val="30"/>
          <w:szCs w:val="30"/>
        </w:rPr>
        <w:t>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6314E7" w:rsidRDefault="006314E7" w:rsidP="006314E7">
      <w:pPr>
        <w:shd w:val="clear" w:color="auto" w:fill="FFFFFF"/>
        <w:spacing w:line="288" w:lineRule="atLeast"/>
        <w:ind w:firstLine="540"/>
        <w:jc w:val="both"/>
        <w:rPr>
          <w:color w:val="000000"/>
          <w:sz w:val="30"/>
          <w:szCs w:val="30"/>
        </w:rPr>
      </w:pPr>
      <w:r>
        <w:rPr>
          <w:rStyle w:val="blk"/>
          <w:color w:val="000000"/>
          <w:sz w:val="30"/>
          <w:szCs w:val="30"/>
        </w:rPr>
        <w:lastRenderedPageBreak/>
        <w:t>Общие требования к контрактной службе и контрактному управляющему определяются на основании положений </w:t>
      </w:r>
      <w:r w:rsidRPr="00C636B9">
        <w:rPr>
          <w:sz w:val="30"/>
          <w:szCs w:val="30"/>
        </w:rPr>
        <w:t>статьи 38</w:t>
      </w:r>
      <w:r>
        <w:rPr>
          <w:rStyle w:val="blk"/>
          <w:color w:val="000000"/>
          <w:sz w:val="30"/>
          <w:szCs w:val="30"/>
        </w:rPr>
        <w:t> Закона № 44-ФЗ.</w:t>
      </w:r>
    </w:p>
    <w:p w:rsidR="006314E7" w:rsidRDefault="006314E7" w:rsidP="006314E7">
      <w:pPr>
        <w:shd w:val="clear" w:color="auto" w:fill="FFFFFF"/>
        <w:spacing w:line="288" w:lineRule="atLeast"/>
        <w:ind w:firstLine="540"/>
        <w:jc w:val="both"/>
        <w:rPr>
          <w:color w:val="000000"/>
          <w:sz w:val="30"/>
          <w:szCs w:val="30"/>
        </w:rPr>
      </w:pPr>
      <w:r>
        <w:rPr>
          <w:rStyle w:val="blk"/>
          <w:color w:val="000000"/>
          <w:sz w:val="30"/>
          <w:szCs w:val="30"/>
        </w:rPr>
        <w:t>Согласно </w:t>
      </w:r>
      <w:r w:rsidRPr="00C636B9">
        <w:rPr>
          <w:sz w:val="30"/>
          <w:szCs w:val="30"/>
        </w:rPr>
        <w:t>части 1 статьи 38</w:t>
      </w:r>
      <w:r>
        <w:rPr>
          <w:rStyle w:val="blk"/>
          <w:color w:val="000000"/>
          <w:sz w:val="30"/>
          <w:szCs w:val="30"/>
        </w:rPr>
        <w:t> Закона № 44-ФЗ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6314E7" w:rsidRDefault="006314E7" w:rsidP="006314E7">
      <w:pPr>
        <w:shd w:val="clear" w:color="auto" w:fill="FFFFFF"/>
        <w:spacing w:line="288" w:lineRule="atLeast"/>
        <w:ind w:firstLine="540"/>
        <w:jc w:val="both"/>
        <w:rPr>
          <w:color w:val="000000"/>
          <w:sz w:val="30"/>
          <w:szCs w:val="30"/>
        </w:rPr>
      </w:pPr>
      <w:r>
        <w:rPr>
          <w:rStyle w:val="blk"/>
          <w:color w:val="000000"/>
          <w:sz w:val="30"/>
          <w:szCs w:val="30"/>
        </w:rPr>
        <w:t>В соответствии с </w:t>
      </w:r>
      <w:r w:rsidRPr="00C636B9">
        <w:rPr>
          <w:sz w:val="30"/>
          <w:szCs w:val="30"/>
        </w:rPr>
        <w:t>частью 2 статьи 38</w:t>
      </w:r>
      <w:r>
        <w:rPr>
          <w:rStyle w:val="blk"/>
          <w:color w:val="000000"/>
          <w:sz w:val="30"/>
          <w:szCs w:val="30"/>
        </w:rPr>
        <w:t> Закона № 44-ФЗ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6314E7" w:rsidRDefault="006314E7" w:rsidP="006314E7">
      <w:pPr>
        <w:shd w:val="clear" w:color="auto" w:fill="FFFFFF"/>
        <w:spacing w:line="288" w:lineRule="atLeast"/>
        <w:ind w:firstLine="540"/>
        <w:jc w:val="both"/>
        <w:rPr>
          <w:color w:val="000000"/>
          <w:sz w:val="30"/>
          <w:szCs w:val="30"/>
        </w:rPr>
      </w:pPr>
      <w:r>
        <w:rPr>
          <w:rStyle w:val="blk"/>
          <w:color w:val="000000"/>
          <w:sz w:val="30"/>
          <w:szCs w:val="30"/>
        </w:rPr>
        <w:t>При этом положениями </w:t>
      </w:r>
      <w:r w:rsidRPr="00C636B9">
        <w:rPr>
          <w:sz w:val="30"/>
          <w:szCs w:val="30"/>
        </w:rPr>
        <w:t>части 6 статьи 38</w:t>
      </w:r>
      <w:r>
        <w:rPr>
          <w:rStyle w:val="blk"/>
          <w:color w:val="000000"/>
          <w:sz w:val="30"/>
          <w:szCs w:val="30"/>
        </w:rPr>
        <w:t> Закона № 44-ФЗ предусмотрено,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6314E7" w:rsidRDefault="006314E7" w:rsidP="006314E7">
      <w:pPr>
        <w:shd w:val="clear" w:color="auto" w:fill="FFFFFF"/>
        <w:spacing w:line="288" w:lineRule="atLeast"/>
        <w:ind w:firstLine="540"/>
        <w:jc w:val="both"/>
        <w:rPr>
          <w:color w:val="000000"/>
          <w:sz w:val="30"/>
          <w:szCs w:val="30"/>
        </w:rPr>
      </w:pPr>
      <w:r>
        <w:rPr>
          <w:rStyle w:val="blk"/>
          <w:color w:val="000000"/>
          <w:sz w:val="30"/>
          <w:szCs w:val="30"/>
        </w:rPr>
        <w:t>Требования к образованию и обучению работников контрактной службы, контрактного управляющего определены профессиональными стандартами </w:t>
      </w:r>
      <w:r w:rsidRPr="00C636B9">
        <w:rPr>
          <w:sz w:val="30"/>
          <w:szCs w:val="30"/>
        </w:rPr>
        <w:t>"Специалист в сфере закупок"</w:t>
      </w:r>
      <w:r>
        <w:rPr>
          <w:rStyle w:val="blk"/>
          <w:color w:val="000000"/>
          <w:sz w:val="30"/>
          <w:szCs w:val="30"/>
        </w:rPr>
        <w:t>, </w:t>
      </w:r>
      <w:r w:rsidRPr="00C636B9">
        <w:rPr>
          <w:sz w:val="30"/>
          <w:szCs w:val="30"/>
        </w:rPr>
        <w:t>"Эксперт в сфере закупок"</w:t>
      </w:r>
      <w:r>
        <w:rPr>
          <w:rStyle w:val="blk"/>
          <w:color w:val="000000"/>
          <w:sz w:val="30"/>
          <w:szCs w:val="30"/>
        </w:rPr>
        <w:t>, утвержденными приказами Минтруда России от 10.09.2015 № 625н, № 626н.</w:t>
      </w:r>
    </w:p>
    <w:p w:rsidR="006314E7" w:rsidRDefault="006314E7" w:rsidP="006314E7">
      <w:pPr>
        <w:shd w:val="clear" w:color="auto" w:fill="FFFFFF"/>
        <w:spacing w:line="288" w:lineRule="atLeast"/>
        <w:ind w:firstLine="540"/>
        <w:jc w:val="both"/>
        <w:rPr>
          <w:color w:val="000000"/>
          <w:sz w:val="30"/>
          <w:szCs w:val="30"/>
        </w:rPr>
      </w:pPr>
      <w:r w:rsidRPr="00C636B9">
        <w:rPr>
          <w:sz w:val="30"/>
          <w:szCs w:val="30"/>
        </w:rPr>
        <w:t>Стандарты</w:t>
      </w:r>
      <w:r>
        <w:rPr>
          <w:rStyle w:val="blk"/>
          <w:color w:val="000000"/>
          <w:sz w:val="30"/>
          <w:szCs w:val="30"/>
        </w:rPr>
        <w:t> разработаны во исполнение </w:t>
      </w:r>
      <w:r w:rsidRPr="00C636B9">
        <w:rPr>
          <w:sz w:val="30"/>
          <w:szCs w:val="30"/>
        </w:rPr>
        <w:t>статьи 195.1</w:t>
      </w:r>
      <w:r>
        <w:rPr>
          <w:rStyle w:val="blk"/>
          <w:color w:val="000000"/>
          <w:sz w:val="30"/>
          <w:szCs w:val="30"/>
        </w:rPr>
        <w:t> Трудового кодекса Российской Федерации и призваны в том числе обеспечить принцип профессионализма заказчика, предусмотренный положениями </w:t>
      </w:r>
      <w:r w:rsidRPr="00C636B9">
        <w:rPr>
          <w:sz w:val="30"/>
          <w:szCs w:val="30"/>
        </w:rPr>
        <w:t>статьи 9</w:t>
      </w:r>
      <w:r>
        <w:rPr>
          <w:rStyle w:val="blk"/>
          <w:color w:val="000000"/>
          <w:sz w:val="30"/>
          <w:szCs w:val="30"/>
        </w:rPr>
        <w:t> Закона № 44-ФЗ.</w:t>
      </w:r>
    </w:p>
    <w:p w:rsidR="006314E7" w:rsidRDefault="006314E7" w:rsidP="006314E7">
      <w:pPr>
        <w:shd w:val="clear" w:color="auto" w:fill="FFFFFF"/>
        <w:spacing w:line="288" w:lineRule="atLeast"/>
        <w:ind w:firstLine="540"/>
        <w:jc w:val="both"/>
        <w:rPr>
          <w:color w:val="000000"/>
          <w:sz w:val="30"/>
          <w:szCs w:val="30"/>
        </w:rPr>
      </w:pPr>
      <w:r>
        <w:rPr>
          <w:rStyle w:val="blk"/>
          <w:color w:val="000000"/>
          <w:sz w:val="30"/>
          <w:szCs w:val="30"/>
        </w:rPr>
        <w:t>Также отмечаем, что согласно </w:t>
      </w:r>
      <w:r w:rsidRPr="00C636B9">
        <w:rPr>
          <w:sz w:val="30"/>
          <w:szCs w:val="30"/>
        </w:rPr>
        <w:t>подпункту 2 пункта 6</w:t>
      </w:r>
      <w:r>
        <w:rPr>
          <w:rStyle w:val="blk"/>
          <w:color w:val="000000"/>
          <w:sz w:val="30"/>
          <w:szCs w:val="30"/>
        </w:rPr>
        <w:t> Типового положения (регламента) о контрактной службе, утвержденного Приказом Минэкономразвития России от 29.10.2013 № 631 (далее - Типовое положение), контрактная служба может быть создана путем утверждения заказчиком постоянного состава работников заказчика, выполняющих функции контрактной службы без образования отдельного структурного подразделения (далее - контрактная служба без образования отдельного подразделения).</w:t>
      </w:r>
    </w:p>
    <w:p w:rsidR="006314E7" w:rsidRDefault="006314E7" w:rsidP="006314E7">
      <w:pPr>
        <w:shd w:val="clear" w:color="auto" w:fill="FFFFFF"/>
        <w:spacing w:line="288" w:lineRule="atLeast"/>
        <w:ind w:firstLine="540"/>
        <w:jc w:val="both"/>
        <w:rPr>
          <w:color w:val="000000"/>
          <w:sz w:val="30"/>
          <w:szCs w:val="30"/>
        </w:rPr>
      </w:pPr>
      <w:r w:rsidRPr="00C636B9">
        <w:rPr>
          <w:sz w:val="30"/>
          <w:szCs w:val="30"/>
        </w:rPr>
        <w:t>Пунктом 9</w:t>
      </w:r>
      <w:r>
        <w:rPr>
          <w:rStyle w:val="blk"/>
          <w:color w:val="000000"/>
          <w:sz w:val="30"/>
          <w:szCs w:val="30"/>
        </w:rPr>
        <w:t> Типового положения установлено, что контрактную службу возглавляет руководитель контрактной службы. При этом контрактную службу, которая создается как контрактная служба без образования отдельного подразделения, возглавляет руководитель заказчика или один из заместителей руководителя заказчика.</w:t>
      </w:r>
    </w:p>
    <w:p w:rsidR="006314E7" w:rsidRDefault="006314E7" w:rsidP="006314E7">
      <w:pPr>
        <w:shd w:val="clear" w:color="auto" w:fill="FFFFFF"/>
        <w:spacing w:line="288" w:lineRule="atLeast"/>
        <w:ind w:firstLine="540"/>
        <w:jc w:val="both"/>
        <w:rPr>
          <w:color w:val="000000"/>
          <w:sz w:val="30"/>
          <w:szCs w:val="30"/>
        </w:rPr>
      </w:pPr>
      <w:r>
        <w:rPr>
          <w:rStyle w:val="blk"/>
          <w:color w:val="000000"/>
          <w:sz w:val="30"/>
          <w:szCs w:val="30"/>
        </w:rPr>
        <w:t>Таким образом, в настоящее время </w:t>
      </w:r>
      <w:r w:rsidRPr="00C636B9">
        <w:rPr>
          <w:sz w:val="30"/>
          <w:szCs w:val="30"/>
        </w:rPr>
        <w:t>Законом</w:t>
      </w:r>
      <w:r>
        <w:rPr>
          <w:rStyle w:val="blk"/>
          <w:color w:val="000000"/>
          <w:sz w:val="30"/>
          <w:szCs w:val="30"/>
        </w:rPr>
        <w:t xml:space="preserve"> № 44-ФЗ установлены квалификационные требования к работникам контрактной службы, в том </w:t>
      </w:r>
      <w:r>
        <w:rPr>
          <w:rStyle w:val="blk"/>
          <w:color w:val="000000"/>
          <w:sz w:val="30"/>
          <w:szCs w:val="30"/>
        </w:rPr>
        <w:lastRenderedPageBreak/>
        <w:t>числе к руководителю контрактной службы, а также к контрактному управляющему.</w:t>
      </w:r>
    </w:p>
    <w:p w:rsidR="006314E7" w:rsidRDefault="006314E7" w:rsidP="006314E7">
      <w:pPr>
        <w:shd w:val="clear" w:color="auto" w:fill="FFFFFF"/>
        <w:spacing w:line="288" w:lineRule="atLeast"/>
        <w:jc w:val="both"/>
        <w:rPr>
          <w:color w:val="000000"/>
          <w:sz w:val="30"/>
          <w:szCs w:val="30"/>
        </w:rPr>
      </w:pPr>
      <w:r>
        <w:rPr>
          <w:rStyle w:val="nobr"/>
          <w:color w:val="000000"/>
          <w:sz w:val="30"/>
          <w:szCs w:val="30"/>
        </w:rPr>
        <w:t> </w:t>
      </w:r>
    </w:p>
    <w:p w:rsidR="006314E7" w:rsidRDefault="006314E7" w:rsidP="006314E7">
      <w:pPr>
        <w:shd w:val="clear" w:color="auto" w:fill="FFFFFF"/>
        <w:spacing w:line="288" w:lineRule="atLeast"/>
        <w:jc w:val="right"/>
        <w:rPr>
          <w:color w:val="000000"/>
          <w:sz w:val="30"/>
          <w:szCs w:val="30"/>
        </w:rPr>
      </w:pPr>
      <w:r>
        <w:rPr>
          <w:rStyle w:val="blk"/>
          <w:color w:val="000000"/>
          <w:sz w:val="30"/>
          <w:szCs w:val="30"/>
        </w:rPr>
        <w:t>Заместитель директора Департамента</w:t>
      </w:r>
    </w:p>
    <w:p w:rsidR="006314E7" w:rsidRDefault="006314E7" w:rsidP="006314E7">
      <w:pPr>
        <w:shd w:val="clear" w:color="auto" w:fill="FFFFFF"/>
        <w:spacing w:line="288" w:lineRule="atLeast"/>
        <w:jc w:val="right"/>
        <w:rPr>
          <w:color w:val="000000"/>
          <w:sz w:val="30"/>
          <w:szCs w:val="30"/>
        </w:rPr>
      </w:pPr>
      <w:r>
        <w:rPr>
          <w:rStyle w:val="blk"/>
          <w:color w:val="000000"/>
          <w:sz w:val="30"/>
          <w:szCs w:val="30"/>
        </w:rPr>
        <w:t>Д.А.ГОТОВЦЕВ</w:t>
      </w:r>
    </w:p>
    <w:p w:rsidR="006314E7" w:rsidRDefault="006314E7" w:rsidP="006314E7">
      <w:pPr>
        <w:shd w:val="clear" w:color="auto" w:fill="FFFFFF"/>
        <w:spacing w:line="288" w:lineRule="atLeast"/>
        <w:rPr>
          <w:color w:val="000000"/>
          <w:sz w:val="30"/>
          <w:szCs w:val="30"/>
        </w:rPr>
      </w:pPr>
      <w:r>
        <w:rPr>
          <w:rStyle w:val="blk"/>
          <w:color w:val="000000"/>
          <w:sz w:val="30"/>
          <w:szCs w:val="30"/>
        </w:rPr>
        <w:t>30.07.2020</w:t>
      </w:r>
    </w:p>
    <w:p w:rsidR="001873E7" w:rsidRDefault="001873E7">
      <w:bookmarkStart w:id="0" w:name="_GoBack"/>
      <w:bookmarkEnd w:id="0"/>
    </w:p>
    <w:sectPr w:rsidR="001873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4E7"/>
    <w:rsid w:val="001873E7"/>
    <w:rsid w:val="00631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90648-B987-4D8C-A850-3B015A94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4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6314E7"/>
  </w:style>
  <w:style w:type="character" w:customStyle="1" w:styleId="nobr">
    <w:name w:val="nobr"/>
    <w:basedOn w:val="a0"/>
    <w:rsid w:val="00631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4001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2021-06-17T12:33:00Z</dcterms:created>
  <dcterms:modified xsi:type="dcterms:W3CDTF">2021-06-17T12:34:00Z</dcterms:modified>
</cp:coreProperties>
</file>