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49" w:rsidRPr="00CD4249" w:rsidRDefault="00CD4249" w:rsidP="00CD42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CD4249">
        <w:rPr>
          <w:rFonts w:ascii="Times New Roman" w:eastAsia="Times New Roman" w:hAnsi="Times New Roman" w:cs="Times New Roman"/>
          <w:sz w:val="34"/>
          <w:szCs w:val="34"/>
          <w:lang w:eastAsia="ru-RU"/>
        </w:rPr>
        <w:t>Письмо Федеральной антимонопольной службы от 8 июня 2021 г. № ТН/</w:t>
      </w:r>
      <w:bookmarkStart w:id="0" w:name="_GoBack"/>
      <w:r w:rsidRPr="00CD4249">
        <w:rPr>
          <w:rFonts w:ascii="Times New Roman" w:eastAsia="Times New Roman" w:hAnsi="Times New Roman" w:cs="Times New Roman"/>
          <w:sz w:val="34"/>
          <w:szCs w:val="34"/>
          <w:lang w:eastAsia="ru-RU"/>
        </w:rPr>
        <w:t>46879</w:t>
      </w:r>
      <w:bookmarkEnd w:id="0"/>
      <w:r w:rsidRPr="00CD4249">
        <w:rPr>
          <w:rFonts w:ascii="Times New Roman" w:eastAsia="Times New Roman" w:hAnsi="Times New Roman" w:cs="Times New Roman"/>
          <w:sz w:val="34"/>
          <w:szCs w:val="34"/>
          <w:lang w:eastAsia="ru-RU"/>
        </w:rPr>
        <w:t>/21</w:t>
      </w:r>
      <w:r w:rsidRPr="00CD4249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"О формировании документации на закупку лекарственного препарата с МНН "</w:t>
      </w:r>
      <w:proofErr w:type="spellStart"/>
      <w:r w:rsidRPr="00CD4249">
        <w:rPr>
          <w:rFonts w:ascii="Times New Roman" w:eastAsia="Times New Roman" w:hAnsi="Times New Roman" w:cs="Times New Roman"/>
          <w:sz w:val="34"/>
          <w:szCs w:val="34"/>
          <w:lang w:eastAsia="ru-RU"/>
        </w:rPr>
        <w:t>Ванкомицин</w:t>
      </w:r>
      <w:proofErr w:type="spellEnd"/>
      <w:r w:rsidRPr="00CD4249">
        <w:rPr>
          <w:rFonts w:ascii="Times New Roman" w:eastAsia="Times New Roman" w:hAnsi="Times New Roman" w:cs="Times New Roman"/>
          <w:sz w:val="34"/>
          <w:szCs w:val="34"/>
          <w:lang w:eastAsia="ru-RU"/>
        </w:rPr>
        <w:t>"</w:t>
      </w:r>
    </w:p>
    <w:p w:rsidR="00CD4249" w:rsidRPr="00CD4249" w:rsidRDefault="00CD4249" w:rsidP="00CD4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Федеральная антимонопольная служба рассмотрела в пределах компетенции обращение по вопросу формирования документации на закупку лекарственного препарата с международным непатентованным наименованием (далее - МНН) "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Ванкомицин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" в лекарственной форме "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лиофилизат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приготовления раствора для 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инфузий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" или "порошок для приготовления раствора для 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инфузий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" в соответствии с Особенностями описания лекарственных препаратов для медицинского применения, являющихся объектом закупки для обеспечения государственных и муниципальных нужд, утвержденными постановлением Правительства Российской Федерации от 15.11.2017 № 1380 (далее - Постановление, Особенности описания лекарственных препаратов), и сообщает.</w:t>
      </w:r>
    </w:p>
    <w:p w:rsidR="00CD4249" w:rsidRPr="00CD4249" w:rsidRDefault="00CD4249" w:rsidP="00CD4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 пунктом 2 Особенностей описания лекарственных препаратов при описании в документации о закупке заказчики помимо МНН лекарственного препарата (или при отсутствии таких наименований химического, 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группировочного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наименования) указывают лекарственную форму препарата, включая в том числе эквивалентные лекарственные формы, дозировку лекарственного препарата с возможностью поставки лекарственного препарата в кратной дозировке и двойном количестве, а также с возможностью поставки лекарственного препарата в некратных эквивалентных дозировках, позволяющих достичь одинакового терапевтического эффекта, и остаточный срок годности лекарственного препарата, выраженный в единицах измерения времени.</w:t>
      </w:r>
    </w:p>
    <w:p w:rsidR="00CD4249" w:rsidRPr="00CD4249" w:rsidRDefault="00CD4249" w:rsidP="00CD4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сведениям Государственного реестра лекарственных средств, ведение которого предусмотрено статьей 33 Федерального закона от 12.04.2010 № 61-ФЗ "Об обращении лекарственных средств" (далее - Реестр), на территории Российской Федерации в рамках МНН "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Ванкомицин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" в лекарственной форме "порошок для приготовления раствора для 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инфузий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" зарегистрирован единственный лекарственный препарат, а в лекарственной форме "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лиофилизат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приготовления раствора для 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инфузий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" зарегистрировано 2 лекарственных препарата.</w:t>
      </w:r>
    </w:p>
    <w:p w:rsidR="00CD4249" w:rsidRPr="00CD4249" w:rsidRDefault="00CD4249" w:rsidP="00CD4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этом в рамках указанного МНН на территории Российской Федерации также зарегистрированы лекарственные препараты в следующих лекарственных формах:</w:t>
      </w:r>
    </w:p>
    <w:p w:rsidR="00CD4249" w:rsidRPr="00CD4249" w:rsidRDefault="00CD4249" w:rsidP="00CD4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порошок для приготовления раствора для 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инфузий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приема внутрь - 5 лекарственных препаратов;</w:t>
      </w:r>
    </w:p>
    <w:p w:rsidR="00CD4249" w:rsidRPr="00CD4249" w:rsidRDefault="00CD4249" w:rsidP="00CD4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порошок для приготовления концентрата для приготовления раствора для 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инфузий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раствора для приема внутрь - 1 лекарственный препарат;</w:t>
      </w:r>
    </w:p>
    <w:p w:rsidR="00CD4249" w:rsidRPr="00CD4249" w:rsidRDefault="00CD4249" w:rsidP="00CD4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лиофилизат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приготовления раствора для 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инфузий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приема внутрь - 8 лекарственных препаратов.</w:t>
      </w:r>
    </w:p>
    <w:p w:rsidR="00CD4249" w:rsidRPr="00CD4249" w:rsidRDefault="00CD4249" w:rsidP="00CD4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ФАС России сообщает, что способ применения всех лекарственных препаратов в рамках МНН "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Ванкомицин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" предполагает внутривенное 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инфузионное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введение, при этом некоторые из них дополнительно могут вводиться перорально (прием лекарственного препарата внутрь).</w:t>
      </w:r>
    </w:p>
    <w:p w:rsidR="00CD4249" w:rsidRPr="00CD4249" w:rsidRDefault="00CD4249" w:rsidP="00CD4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Дополнительно ФАС России обращает внимание, что 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лиофилизаты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концентраты и порошки перед применением требуют предварительного разведения растворителем, соответственно, в организм человека вводится не 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лиофилизат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порошок, концентрат, а раствор.</w:t>
      </w:r>
    </w:p>
    <w:p w:rsidR="00CD4249" w:rsidRPr="00CD4249" w:rsidRDefault="00CD4249" w:rsidP="00CD4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На основании изложенного в соответствии со статьей 25, частью 6 статьи 44 Федерального закона от 26.07.2006 № 135-ФЗ "О защите конкуренции" (далее - Закон о защите конкуренции) в Минздрав России направлен запрос ФАС России о возможности применения всех лекарственных препаратов с МНН "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Ванкомицин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" во всех зарегистрированных лекарственных формах на одной группе пациентов с эквивалентными показаниями и противопоказаниями к применению с достижением эквивалентного терапевтического эффекта.</w:t>
      </w:r>
    </w:p>
    <w:p w:rsidR="00CD4249" w:rsidRPr="00CD4249" w:rsidRDefault="00CD4249" w:rsidP="00CD4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письмом ФГБУ "НЦЭСМП" Минздрава России от 12.05.2021 № 10707, направленным в ФАС России письмом Минздрава России от 14.05.2021 № 20-3/963, при способе применения "для внутривенной 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инфузии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" по всем показаниям (которые дополнительно указаны в письме ФГБУ "НЦЭСМП" Минздрава России) для всех вышеуказанных лекарственных форм лекарственных препаратов с МНН "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Ванкомицин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" возможно достижение эквивалентного терапевтического эффекта (копия письма прилагается).</w:t>
      </w:r>
    </w:p>
    <w:p w:rsidR="00CD4249" w:rsidRPr="00CD4249" w:rsidRDefault="00CD4249" w:rsidP="00CD4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основании изложенного в рамках полномочий антимонопольного органа, установленных пунктом 5 части 2 статьи 23 Закона о защите конкуренции и пунктом 2 Постановления, с учетом позиции ФГБУ "НЦЭСМП" Минздрава России, ФАС России разъясняет недопустимость закупки лекарственных препаратов с МНН "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Ванкомицин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" (по одним и тем же показаниям к применению, при одинаковом (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инфузионном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) пути введения) в лекарственных формах "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лиофилизат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приготовления раствора для 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инфузий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" или "порошок для приготовления раствора для 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инфузий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" без указания возможности поставки лекарственных препаратов с эквивалентными лекарственными формами: "порошок для приготовления раствора для 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инфузий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приема внутрь", "порошок для приготовления концентрата для приготовления раствора для 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инфузий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раствора для приема внутрь", "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лиофилизат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приготовления раствора для </w:t>
      </w:r>
      <w:proofErr w:type="spellStart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инфузий</w:t>
      </w:r>
      <w:proofErr w:type="spellEnd"/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приема внутрь".</w:t>
      </w:r>
    </w:p>
    <w:p w:rsidR="00CD4249" w:rsidRPr="00CD4249" w:rsidRDefault="00CD4249" w:rsidP="00CD4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Приложение: на 3 л. в 1 экз.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D4249" w:rsidRPr="00CD4249" w:rsidTr="00CD4249">
        <w:tc>
          <w:tcPr>
            <w:tcW w:w="3300" w:type="pct"/>
            <w:shd w:val="clear" w:color="auto" w:fill="FFFFFF"/>
            <w:vAlign w:val="bottom"/>
            <w:hideMark/>
          </w:tcPr>
          <w:p w:rsidR="00CD4249" w:rsidRPr="00CD4249" w:rsidRDefault="00CD4249" w:rsidP="00CD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42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D4249" w:rsidRPr="00CD4249" w:rsidRDefault="00CD4249" w:rsidP="00CD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42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Т.В. Нижегородцев</w:t>
            </w:r>
          </w:p>
        </w:tc>
      </w:tr>
    </w:tbl>
    <w:p w:rsidR="00CD4249" w:rsidRPr="00CD4249" w:rsidRDefault="00CD4249" w:rsidP="00CD4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4249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1C5813" w:rsidRPr="00CD4249" w:rsidRDefault="001C5813"/>
    <w:sectPr w:rsidR="001C5813" w:rsidRPr="00CD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49"/>
    <w:rsid w:val="001C5813"/>
    <w:rsid w:val="00CD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6F3C-9081-4758-93D9-EBD1680B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D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D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4249"/>
    <w:rPr>
      <w:color w:val="0000FF"/>
      <w:u w:val="single"/>
    </w:rPr>
  </w:style>
  <w:style w:type="paragraph" w:customStyle="1" w:styleId="empty">
    <w:name w:val="empty"/>
    <w:basedOn w:val="a"/>
    <w:rsid w:val="00CD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2021-07-30T07:00:00Z</dcterms:created>
  <dcterms:modified xsi:type="dcterms:W3CDTF">2021-07-30T07:05:00Z</dcterms:modified>
</cp:coreProperties>
</file>