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D7" w:rsidRDefault="005730D7" w:rsidP="00573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730D7" w:rsidRDefault="005730D7" w:rsidP="00573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730D7" w:rsidRDefault="005730D7" w:rsidP="00573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730D7" w:rsidRDefault="005730D7" w:rsidP="005730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24-01-07/84691</w:t>
      </w:r>
    </w:p>
    <w:p w:rsidR="005730D7" w:rsidRDefault="005730D7" w:rsidP="005730D7">
      <w:pPr>
        <w:rPr>
          <w:rFonts w:ascii="Times New Roman" w:hAnsi="Times New Roman" w:cs="Times New Roman"/>
        </w:rPr>
      </w:pPr>
      <w:r>
        <w:t> </w:t>
      </w:r>
    </w:p>
    <w:p w:rsidR="005730D7" w:rsidRDefault="005730D7" w:rsidP="005730D7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от 24.03.2020 по вопросу включения в контракт на оказание услуг по обращению с твердыми коммунальными отходами отдельных условий, сообщает следующее.</w:t>
      </w:r>
    </w:p>
    <w:p w:rsidR="005730D7" w:rsidRDefault="005730D7" w:rsidP="005730D7">
      <w:pPr>
        <w:jc w:val="both"/>
      </w:pPr>
      <w:r>
        <w:t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730D7" w:rsidRDefault="005730D7" w:rsidP="005730D7">
      <w:pPr>
        <w:jc w:val="both"/>
      </w:pPr>
      <w:r>
        <w:t>Вместе с тем Департамент полагает возможным отметить, что пунктом 8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установлена возможность заключения с единственным исполнителем контракта на оказание услуг, в том числе по обращению с твердыми коммунальными отходами по регулируемым в соответствии с законодательством Российской Федерации ценам (тарифам).</w:t>
      </w:r>
    </w:p>
    <w:p w:rsidR="005730D7" w:rsidRDefault="005730D7" w:rsidP="005730D7">
      <w:pPr>
        <w:jc w:val="both"/>
      </w:pPr>
      <w:r>
        <w:t>Согласно части 15 статьи 34 Закона № 44-ФЗ при заключении контракта, в том числе в случае, предусмотренном пунктом 8 части 1 статьи 93 Закона № 44-ФЗ, требования частей 4 - 9, 11 - 13 статьи 34 Закона № 44-ФЗ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5730D7" w:rsidRDefault="005730D7" w:rsidP="005730D7">
      <w:pPr>
        <w:jc w:val="both"/>
      </w:pPr>
      <w:r>
        <w:t>Таким образом, Законом № 44-ФЗ для закупок у единственного поставщика (подрядчика, исполнителя), указанных в части 15 статьи 34 Закона № 44-ФЗ, не предусмотрено иных исключений по применению положений данного Федерального закона, помимо тех, что поименованы в указанной части.</w:t>
      </w:r>
    </w:p>
    <w:p w:rsidR="005730D7" w:rsidRDefault="005730D7" w:rsidP="005730D7">
      <w:pPr>
        <w:jc w:val="both"/>
      </w:pPr>
      <w:r>
        <w:t>Следовательно, предусмотренная частью 1 статьи 23 Закона № 44-ФЗ необходимость указания в контракте идентификационного кода закупки распространяется на закупки, осуществляемые в том числе в соответствии с пунктом 8 части 1 статьи 93 Закона № 44-ФЗ.</w:t>
      </w:r>
    </w:p>
    <w:p w:rsidR="005730D7" w:rsidRDefault="005730D7" w:rsidP="005730D7">
      <w:pPr>
        <w:jc w:val="both"/>
      </w:pPr>
      <w:r>
        <w:t>По вопросу изменения срока исполнения контракта на оказание услуг по обращению с твердыми коммунальными отходами отмечаем, что 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статьями 34 и 95 Закона № 44-ФЗ.</w:t>
      </w:r>
    </w:p>
    <w:p w:rsidR="005730D7" w:rsidRDefault="005730D7" w:rsidP="005730D7">
      <w:pPr>
        <w:jc w:val="both"/>
      </w:pPr>
      <w:r>
        <w:t>Пунктом 10 части 1 статьи 95 Закона № 44-ФЗ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№ 44-ФЗ.</w:t>
      </w:r>
    </w:p>
    <w:p w:rsidR="005730D7" w:rsidRDefault="005730D7" w:rsidP="005730D7">
      <w:pPr>
        <w:jc w:val="both"/>
      </w:pPr>
      <w:r>
        <w:t>Таким образом, в случаях, указанных в пункте 10 части 1 статьи 95 Закона № 44-ФЗ, заказчик вправе по согласованию сторон изменять любые существенные условия контракта, в том числе срок исполнения контракта. </w:t>
      </w:r>
    </w:p>
    <w:bookmarkEnd w:id="0"/>
    <w:p w:rsidR="005730D7" w:rsidRDefault="005730D7" w:rsidP="005730D7">
      <w:pPr>
        <w:jc w:val="right"/>
      </w:pPr>
      <w:r>
        <w:lastRenderedPageBreak/>
        <w:t>Заместитель директора Департамента</w:t>
      </w:r>
    </w:p>
    <w:p w:rsidR="005730D7" w:rsidRDefault="005730D7" w:rsidP="005730D7">
      <w:pPr>
        <w:jc w:val="right"/>
      </w:pPr>
      <w:r>
        <w:t>Д.А.ГОТОВЦЕВ</w:t>
      </w:r>
    </w:p>
    <w:p w:rsidR="005730D7" w:rsidRDefault="005730D7" w:rsidP="005730D7">
      <w:r>
        <w:t>28.09.2020</w:t>
      </w:r>
    </w:p>
    <w:p w:rsidR="00152096" w:rsidRDefault="00152096"/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7"/>
    <w:rsid w:val="00152096"/>
    <w:rsid w:val="005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1228-6B7F-4F91-8811-2C04976C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0D7"/>
    <w:rPr>
      <w:color w:val="0000FF"/>
      <w:u w:val="single"/>
    </w:rPr>
  </w:style>
  <w:style w:type="paragraph" w:customStyle="1" w:styleId="search-resultstext">
    <w:name w:val="search-results__text"/>
    <w:basedOn w:val="a"/>
    <w:rsid w:val="0057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730D7"/>
  </w:style>
  <w:style w:type="character" w:customStyle="1" w:styleId="b">
    <w:name w:val="b"/>
    <w:basedOn w:val="a0"/>
    <w:rsid w:val="005730D7"/>
  </w:style>
  <w:style w:type="paragraph" w:customStyle="1" w:styleId="search-resultslink-inherit">
    <w:name w:val="search-results__link-inherit"/>
    <w:basedOn w:val="a"/>
    <w:rsid w:val="0057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2021-09-10T05:14:00Z</dcterms:created>
  <dcterms:modified xsi:type="dcterms:W3CDTF">2021-09-10T05:17:00Z</dcterms:modified>
</cp:coreProperties>
</file>