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C5" w:rsidRDefault="009328C5" w:rsidP="009328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328C5" w:rsidRDefault="009328C5" w:rsidP="009328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328C5" w:rsidRDefault="009328C5" w:rsidP="009328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ПИСЬМА</w:t>
      </w:r>
    </w:p>
    <w:p w:rsidR="009328C5" w:rsidRDefault="009328C5" w:rsidP="009328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апреля 2020 г. № 24-01-08/29384, от 13 апреля 2020 г. № 24-01-08/29388,</w:t>
      </w:r>
    </w:p>
    <w:p w:rsidR="009328C5" w:rsidRDefault="009328C5" w:rsidP="009328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6 апреля 2020 г. № 24-01-08/27000</w:t>
      </w:r>
    </w:p>
    <w:p w:rsidR="009328C5" w:rsidRDefault="009328C5" w:rsidP="009328C5">
      <w:pPr>
        <w:jc w:val="both"/>
        <w:rPr>
          <w:rFonts w:ascii="Times New Roman" w:hAnsi="Times New Roman" w:cs="Times New Roman"/>
        </w:rPr>
      </w:pPr>
      <w:r>
        <w:t> </w:t>
      </w:r>
    </w:p>
    <w:p w:rsidR="009328C5" w:rsidRDefault="009328C5" w:rsidP="009328C5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в рамках своей компетенции обращения по вопросам о предоставлении информации о графиках подготовки конкурсов государственных заказов в рамках национальных проектов, а также о проведении обязательного общественного обсуждения закупок, осуществляемых в рамках национальных проектов, сообщает следующее.</w:t>
      </w:r>
    </w:p>
    <w:p w:rsidR="009328C5" w:rsidRDefault="009328C5" w:rsidP="009328C5">
      <w:pPr>
        <w:jc w:val="both"/>
      </w:pPr>
      <w: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9328C5" w:rsidRDefault="009328C5" w:rsidP="009328C5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328C5" w:rsidRDefault="009328C5" w:rsidP="009328C5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9328C5" w:rsidRDefault="009328C5" w:rsidP="009328C5">
      <w:pPr>
        <w:jc w:val="both"/>
      </w:pPr>
      <w:r>
        <w:t>В рамках реализации национальных проектов утверждается паспорт национального проекта который включает в себя наименование национального проекта, его цели, целевые и дополнительные показатели, перечень методик расчета целевых и дополнительных показателей, задачи и результаты с указанием значений результатов по годам реализации, перечень и общие сведения о федеральных проектах, обеспечивающих достижение целей, целевых и дополнительных показателей, выполнение задач национального проекта, сроки реализации и объем финансового обеспечения национального проекта, информацию о кураторе, руководителе и администраторе национального проекта, а также иные сведения.</w:t>
      </w:r>
    </w:p>
    <w:p w:rsidR="009328C5" w:rsidRDefault="009328C5" w:rsidP="009328C5">
      <w:pPr>
        <w:jc w:val="both"/>
      </w:pPr>
      <w:r>
        <w:t>Указанная информация, а также иные информационные материалы о реализации национальных проектов (программ), комплексного плана модернизации и расширения магистральной инфраструктуры размещены на Информационном Портале "Будущее России. Национальные проекты" (https://futurerussia.gov.ru).</w:t>
      </w:r>
    </w:p>
    <w:p w:rsidR="009328C5" w:rsidRDefault="009328C5" w:rsidP="009328C5">
      <w:pPr>
        <w:jc w:val="both"/>
      </w:pPr>
      <w:r>
        <w:t>Закупки товаров, работ, услуг для обеспечения государственных и муниципальных нужд, в том числе в рамках реализации национальных проектов, осуществляются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9328C5" w:rsidRDefault="009328C5" w:rsidP="009328C5">
      <w:pPr>
        <w:jc w:val="both"/>
      </w:pPr>
      <w:r>
        <w:t xml:space="preserve">В соответствии с частью 1 статьи 4 Закона № 44-ФЗ в целях информационного обеспечения контрактной системы в сфере закупок ведется единая информационная система в сфере закупок </w:t>
      </w:r>
      <w:r>
        <w:lastRenderedPageBreak/>
        <w:t>(далее - ЕИС), которая содержит в том числе информацию о закупках, осуществляемых в соответствии с Законом № 44-ФЗ.</w:t>
      </w:r>
    </w:p>
    <w:p w:rsidR="009328C5" w:rsidRDefault="009328C5" w:rsidP="009328C5">
      <w:pPr>
        <w:jc w:val="both"/>
      </w:pPr>
      <w:r>
        <w:t>Информация о проводимых закупках находится в открытом доступе на официальном сайте ЕИС www.zakupki.gov.ru, с помощью функционала которого возможно получение актуальных сведений об опубликованных планах-графиках, извещениях и иной информации о закупках, предусмотренной Законом № 44-ФЗ, информации об исполнении контрактов, результатах мониторинга закупок, аудита и контроля в сфере закупок.</w:t>
      </w:r>
    </w:p>
    <w:p w:rsidR="009328C5" w:rsidRDefault="009328C5" w:rsidP="009328C5">
      <w:pPr>
        <w:jc w:val="both"/>
      </w:pPr>
      <w:r>
        <w:t>При этом в соответствии с частью 7 статьи 4 Закона № 44-ФЗ субъекты Российской Федерации и муниципальные образования вправе создавать региональные и муниципальные информационные системы в сфере закупок, интегрированные с ЕИС.</w:t>
      </w:r>
    </w:p>
    <w:p w:rsidR="009328C5" w:rsidRDefault="009328C5" w:rsidP="009328C5">
      <w:pPr>
        <w:jc w:val="both"/>
      </w:pPr>
      <w:r>
        <w:t>Таким образом, информация о закупках, осуществляемых в соответствии с требованиями Закона № 44-ФЗ, в том числе в рамках национальных проектов, размещается на официальном сайте ЕИС www.zakupki.gov.ru.</w:t>
      </w:r>
    </w:p>
    <w:p w:rsidR="009328C5" w:rsidRDefault="009328C5" w:rsidP="009328C5">
      <w:pPr>
        <w:jc w:val="both"/>
      </w:pPr>
      <w:r>
        <w:t>По вопросу о проведении обязательного общественного обсуждения закупок, осуществляемых в рамках национальных проектов, сообщаем следующее.</w:t>
      </w:r>
    </w:p>
    <w:p w:rsidR="009328C5" w:rsidRDefault="009328C5" w:rsidP="009328C5">
      <w:pPr>
        <w:jc w:val="both"/>
      </w:pPr>
      <w:r>
        <w:t>Порядок и случаи проведения обязательного общественного обсуждения закупок товаров, работ, услуг для обеспечения государственных и муниципальных нужд в соответствии с Законом № 44-ФЗ (далее - общественное обсуждение) установлены Правилами проведения обязательного общественного обсуждения закупок товаров, работ, услуг для обеспечения государственных и муниципальных нужд (далее - Правила), утвержденными постановлением Правительства Российской Федерации от 11.12.2019 № 1635.</w:t>
      </w:r>
    </w:p>
    <w:p w:rsidR="009328C5" w:rsidRDefault="009328C5" w:rsidP="009328C5">
      <w:pPr>
        <w:jc w:val="both"/>
      </w:pPr>
      <w:r>
        <w:t>В соответствии с Правилами общественное обсуждение проводится в случае осуществления закупок путем проведения конкурсов и аукционов при начальной (максимальной) цене контракта, составляющей или превышающей 1 млрд рублей, за исключением случаев, предусмотренных подпунктами "а" - "г" пункта 2 Правил.</w:t>
      </w:r>
    </w:p>
    <w:p w:rsidR="009328C5" w:rsidRDefault="009328C5" w:rsidP="009328C5">
      <w:pPr>
        <w:jc w:val="both"/>
      </w:pPr>
      <w:r>
        <w:t>Согласно пунктам 6 - 8 Правил замечания и (или) предложения участников общественного обсуждения, а также ответ заказчика на такие замечания и (или) предложения размещаются в специализированном разделе "Обязательное общественное обсуждение закупок" официального сайта ЕИС в информационно-телекоммуникационной сети Интернет.</w:t>
      </w:r>
    </w:p>
    <w:p w:rsidR="009328C5" w:rsidRDefault="009328C5" w:rsidP="009328C5">
      <w:pPr>
        <w:jc w:val="both"/>
      </w:pPr>
      <w:r>
        <w:t>По результатам рассмотрения замечаний и (или) предложений участников общественного обсуждения заказчик вправе в соответствии с Законом № 44-ФЗ внести изменения в план-график, извещение об осуществлении закупки, документацию о закупке или отменить определение поставщика (подрядчика, исполнителя).</w:t>
      </w:r>
    </w:p>
    <w:p w:rsidR="009328C5" w:rsidRDefault="009328C5" w:rsidP="009328C5">
      <w:pPr>
        <w:jc w:val="both"/>
      </w:pPr>
      <w:r>
        <w:t>Вместе с тем полагаем необходимым отметить, что законодательством субъектов Российской Федерации, муниципальными нормативными правовыми актами в дополнение к случаям, установленным Порядком,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нужд, а также порядок обязательного общественного обсуждения закупок в таких случаях.</w:t>
      </w:r>
    </w:p>
    <w:p w:rsidR="009328C5" w:rsidRDefault="009328C5" w:rsidP="009328C5">
      <w:pPr>
        <w:jc w:val="both"/>
      </w:pPr>
      <w:r>
        <w:t xml:space="preserve">Дополнительно отмечаем, что в соответствии с подпунктом "ж" пункта 16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</w:t>
      </w:r>
      <w:r>
        <w:lastRenderedPageBreak/>
        <w:t>от 30.09.2019 № 1279, информация о проведении общественного обсуждения указывается в графе 12 плана-графика закупок.</w:t>
      </w:r>
    </w:p>
    <w:p w:rsidR="009328C5" w:rsidRDefault="009328C5" w:rsidP="009328C5">
      <w:pPr>
        <w:jc w:val="both"/>
      </w:pPr>
      <w:r>
        <w:t>Таким образом, информация о проведении обязательного общественного обсуждения закупок, осуществляемых в соответствии с требованиями Закона № 44-ФЗ, в том числе в рамках национальных проектов, размещается на официальном сайте ЕИС www.zakupki.gov.ru.</w:t>
      </w:r>
      <w:bookmarkStart w:id="0" w:name="_GoBack"/>
      <w:bookmarkEnd w:id="0"/>
      <w:r>
        <w:t> </w:t>
      </w:r>
    </w:p>
    <w:p w:rsidR="009328C5" w:rsidRDefault="009328C5" w:rsidP="009328C5">
      <w:pPr>
        <w:jc w:val="right"/>
      </w:pPr>
      <w:r>
        <w:t>Заместитель директора Департамента</w:t>
      </w:r>
    </w:p>
    <w:p w:rsidR="009328C5" w:rsidRDefault="009328C5" w:rsidP="009328C5">
      <w:pPr>
        <w:jc w:val="right"/>
      </w:pPr>
      <w:r>
        <w:t>Д.А.ГОТОВЦЕВ</w:t>
      </w:r>
    </w:p>
    <w:p w:rsidR="009328C5" w:rsidRPr="00696930" w:rsidRDefault="009328C5" w:rsidP="009328C5">
      <w:pPr>
        <w:jc w:val="both"/>
      </w:pPr>
      <w:r>
        <w:t> </w:t>
      </w:r>
    </w:p>
    <w:p w:rsidR="009328C5" w:rsidRDefault="009328C5" w:rsidP="009328C5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9328C5" w:rsidRDefault="009328C5" w:rsidP="009328C5">
      <w:pPr>
        <w:jc w:val="both"/>
      </w:pPr>
      <w:r>
        <w:t> </w:t>
      </w:r>
    </w:p>
    <w:p w:rsidR="00A33877" w:rsidRDefault="00A33877"/>
    <w:sectPr w:rsidR="00A3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C5"/>
    <w:rsid w:val="009328C5"/>
    <w:rsid w:val="00A3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C6A20-7EA0-4861-B255-7D61EBE4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8C5"/>
    <w:rPr>
      <w:color w:val="0000FF"/>
      <w:u w:val="single"/>
    </w:rPr>
  </w:style>
  <w:style w:type="paragraph" w:customStyle="1" w:styleId="search-resultstext">
    <w:name w:val="search-results__text"/>
    <w:basedOn w:val="a"/>
    <w:rsid w:val="009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328C5"/>
  </w:style>
  <w:style w:type="character" w:customStyle="1" w:styleId="b">
    <w:name w:val="b"/>
    <w:basedOn w:val="a0"/>
    <w:rsid w:val="009328C5"/>
  </w:style>
  <w:style w:type="paragraph" w:customStyle="1" w:styleId="search-resultslink-inherit">
    <w:name w:val="search-results__link-inherit"/>
    <w:basedOn w:val="a"/>
    <w:rsid w:val="009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93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2021-09-27T11:04:00Z</dcterms:created>
  <dcterms:modified xsi:type="dcterms:W3CDTF">2021-09-27T11:08:00Z</dcterms:modified>
</cp:coreProperties>
</file>