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936" w:rsidRDefault="009E6936" w:rsidP="009E693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9E6936" w:rsidRDefault="009E6936" w:rsidP="009E693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9E6936" w:rsidRDefault="009E6936" w:rsidP="009E693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9E6936" w:rsidRDefault="009E6936" w:rsidP="009E693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30 января 2020 г. № 24-02-08/5495</w:t>
      </w:r>
      <w:bookmarkStart w:id="0" w:name="_GoBack"/>
      <w:bookmarkEnd w:id="0"/>
    </w:p>
    <w:p w:rsidR="009E6936" w:rsidRDefault="009E6936" w:rsidP="009E6936">
      <w:pPr>
        <w:rPr>
          <w:rFonts w:ascii="Times New Roman" w:hAnsi="Times New Roman" w:cs="Times New Roman"/>
        </w:rPr>
      </w:pPr>
      <w:r>
        <w:t> </w:t>
      </w:r>
    </w:p>
    <w:p w:rsidR="009E6936" w:rsidRDefault="009E6936" w:rsidP="009E6936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системе, Обращение) в части порядка участия в электронном аукционе представителя по доверенности, в рамках компетенции сообщает следующее.</w:t>
      </w:r>
    </w:p>
    <w:p w:rsidR="009E6936" w:rsidRDefault="009E6936" w:rsidP="009E6936">
      <w:pPr>
        <w:jc w:val="both"/>
      </w:pPr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9E6936" w:rsidRDefault="009E6936" w:rsidP="009E6936">
      <w:pPr>
        <w:jc w:val="both"/>
      </w:pPr>
      <w:r>
        <w:t>Вместе с тем Департамент считает возможным по изложенному в Обращении вопросу сообщить следующее.</w:t>
      </w:r>
    </w:p>
    <w:p w:rsidR="009E6936" w:rsidRDefault="009E6936" w:rsidP="009E6936">
      <w:pPr>
        <w:jc w:val="both"/>
      </w:pPr>
      <w:r>
        <w:t>Примечание.</w:t>
      </w:r>
    </w:p>
    <w:p w:rsidR="009E6936" w:rsidRDefault="009E6936" w:rsidP="009E6936">
      <w:pPr>
        <w:jc w:val="both"/>
      </w:pPr>
      <w:r>
        <w:t>В тексте документа, видимо, допущена опечатка: имеется в виду пункт 4 части 1 статьи 3 Федерального закона от 05.04.2013 № 44-ФЗ.</w:t>
      </w:r>
    </w:p>
    <w:p w:rsidR="009E6936" w:rsidRDefault="009E6936" w:rsidP="009E6936">
      <w:pPr>
        <w:jc w:val="both"/>
      </w:pPr>
      <w:r>
        <w:t>Согласно положениям пункта 4 статьи 3 и части 5 статьи 24.2 Закона о контрактной системе любое юридическое лицо или любое физическое лицо, зарегистрированное в единой информационной системе и аккредитованное на электронной площадке, вправе участвовать во всех электронных процедурах, проводимых на электронной площадке в соответствии с требованиями Закона о контрактной системе.</w:t>
      </w:r>
    </w:p>
    <w:p w:rsidR="009E6936" w:rsidRDefault="009E6936" w:rsidP="009E6936">
      <w:pPr>
        <w:jc w:val="both"/>
      </w:pPr>
      <w:r>
        <w:t>В силу положений части 3 статьи 27 Закона о контрактной системе участники закупки имеют право выступать в отношениях, связанных с осуществлением закупки, как непосредственно, так и через своих представителей. Полномочия представителей участников закупки подтверждаются доверенностью, выданной и оформленной в соответствии с гражданским законодательством.</w:t>
      </w:r>
    </w:p>
    <w:p w:rsidR="009E6936" w:rsidRDefault="009E6936" w:rsidP="009E6936">
      <w:pPr>
        <w:jc w:val="both"/>
      </w:pPr>
      <w:r>
        <w:t>Вопросы представительства регулируются главой 10 Гражданского кодекса Российской Федерации, общие положения о доверенности закреплены в статье 185 Гражданского кодекса Российской Федерации.</w:t>
      </w:r>
    </w:p>
    <w:p w:rsidR="009E6936" w:rsidRDefault="009E6936" w:rsidP="009E6936">
      <w:pPr>
        <w:jc w:val="both"/>
      </w:pPr>
      <w:r>
        <w:t>Таким образом, физическое лицо (собственник квартиры или жилого помещения) вправе принимать участие в закупках лично либо через своего представителя (при наличии соответствующей доверенности) после аккредитации такого лица на электронной площадке в порядке, установленном Законом о контрактной системе. </w:t>
      </w:r>
    </w:p>
    <w:p w:rsidR="009E6936" w:rsidRDefault="009E6936" w:rsidP="009E6936">
      <w:pPr>
        <w:jc w:val="right"/>
      </w:pPr>
      <w:r>
        <w:t>Заместитель директора Департамента</w:t>
      </w:r>
    </w:p>
    <w:p w:rsidR="009E6936" w:rsidRDefault="009E6936" w:rsidP="009E6936">
      <w:pPr>
        <w:jc w:val="right"/>
      </w:pPr>
      <w:r>
        <w:t>И.Ю.КУСТ</w:t>
      </w:r>
    </w:p>
    <w:p w:rsidR="009E6936" w:rsidRDefault="009E6936" w:rsidP="009E6936">
      <w:r>
        <w:lastRenderedPageBreak/>
        <w:t>30.01.2020</w:t>
      </w:r>
    </w:p>
    <w:p w:rsidR="009E6936" w:rsidRDefault="009E6936" w:rsidP="009E6936">
      <w:r>
        <w:t> </w:t>
      </w:r>
    </w:p>
    <w:p w:rsidR="0094244B" w:rsidRDefault="0094244B"/>
    <w:sectPr w:rsidR="00942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010BA"/>
    <w:multiLevelType w:val="multilevel"/>
    <w:tmpl w:val="D8780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36"/>
    <w:rsid w:val="0094244B"/>
    <w:rsid w:val="009E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4AEF"/>
  <w15:chartTrackingRefBased/>
  <w15:docId w15:val="{A6A4B121-C304-4E1C-975F-1D3BAB30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936"/>
    <w:rPr>
      <w:color w:val="0000FF"/>
      <w:u w:val="single"/>
    </w:rPr>
  </w:style>
  <w:style w:type="paragraph" w:customStyle="1" w:styleId="search-resultstext">
    <w:name w:val="search-results__text"/>
    <w:basedOn w:val="a"/>
    <w:rsid w:val="009E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E6936"/>
  </w:style>
  <w:style w:type="character" w:customStyle="1" w:styleId="b">
    <w:name w:val="b"/>
    <w:basedOn w:val="a0"/>
    <w:rsid w:val="009E6936"/>
  </w:style>
  <w:style w:type="paragraph" w:customStyle="1" w:styleId="search-resultslink-inherit">
    <w:name w:val="search-results__link-inherit"/>
    <w:basedOn w:val="a"/>
    <w:rsid w:val="009E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9E6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2021-10-07T08:29:00Z</dcterms:created>
  <dcterms:modified xsi:type="dcterms:W3CDTF">2021-10-07T08:32:00Z</dcterms:modified>
</cp:coreProperties>
</file>