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92" w:rsidRDefault="001C5792" w:rsidP="001C5792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 </w:t>
      </w:r>
      <w:r>
        <w:rPr>
          <w:rFonts w:ascii="PT Sans" w:hAnsi="PT Sans"/>
          <w:color w:val="000000"/>
        </w:rPr>
        <w:fldChar w:fldCharType="begin"/>
      </w:r>
      <w:r>
        <w:rPr>
          <w:rFonts w:ascii="PT Sans" w:hAnsi="PT Sans"/>
          <w:color w:val="000000"/>
        </w:rPr>
        <w:instrText xml:space="preserve"> HYPERLINK "http://www.consultant.ru/cons/cgi/online.cgi?req=doc&amp;base=QUEST&amp;n=197892" \t "_blank" </w:instrText>
      </w:r>
      <w:r>
        <w:rPr>
          <w:rFonts w:ascii="PT Sans" w:hAnsi="PT Sans"/>
          <w:color w:val="000000"/>
        </w:rPr>
        <w:fldChar w:fldCharType="separate"/>
      </w:r>
      <w:r w:rsidRPr="00B029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C5792" w:rsidRDefault="001C5792" w:rsidP="001C57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C5792" w:rsidRDefault="001C5792" w:rsidP="001C57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  <w:bookmarkStart w:id="0" w:name="_GoBack"/>
      <w:bookmarkEnd w:id="0"/>
    </w:p>
    <w:p w:rsidR="001C5792" w:rsidRDefault="001C5792" w:rsidP="001C57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января 2020 г. № 24-06-07/2815</w:t>
      </w:r>
    </w:p>
    <w:p w:rsidR="001C5792" w:rsidRDefault="001C5792" w:rsidP="001C5792">
      <w:pPr>
        <w:rPr>
          <w:rFonts w:ascii="Times New Roman" w:hAnsi="Times New Roman" w:cs="Times New Roman"/>
        </w:rPr>
      </w:pPr>
      <w:r>
        <w:t> </w:t>
      </w:r>
    </w:p>
    <w:p w:rsidR="001C5792" w:rsidRDefault="001C5792" w:rsidP="001C579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09.01.2020 по вопросу о применении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1C5792" w:rsidRDefault="001C5792" w:rsidP="001C5792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1C5792" w:rsidRDefault="001C5792" w:rsidP="001C5792">
      <w:pPr>
        <w:jc w:val="both"/>
      </w:pPr>
      <w:r>
        <w:t>Вместе с тем Департамент считает возможным сообщить следующее.</w:t>
      </w:r>
    </w:p>
    <w:p w:rsidR="001C5792" w:rsidRDefault="001C5792" w:rsidP="001C5792">
      <w:pPr>
        <w:jc w:val="both"/>
      </w:pPr>
      <w:r>
        <w:t>Минфин России на основании части 5 статьи 23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осуществляет формирование и наполнение каталога.</w:t>
      </w:r>
    </w:p>
    <w:p w:rsidR="001C5792" w:rsidRDefault="001C5792" w:rsidP="001C5792">
      <w:pPr>
        <w:jc w:val="both"/>
      </w:pPr>
      <w:r>
        <w:t>Постановлением Правительства Российской Федерации от 08.02.2017 № 145 (далее - Постановление № 145) утверждены Правила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(далее - Правила формирования каталога), а также Правила использования каталога товаров, работ, услуг для обеспечения государственных и муниципальных нужд (далее - Правила использования каталога).</w:t>
      </w:r>
    </w:p>
    <w:p w:rsidR="001C5792" w:rsidRDefault="001C5792" w:rsidP="001C5792">
      <w:pPr>
        <w:jc w:val="both"/>
      </w:pPr>
      <w:r>
        <w:t>В силу подпункта "д" пункта 10 Правил формирования каталога в позицию каталога может включаться справочная информация - коды, соответствующие товару, работе, услуге согласно российским и международным системам классификации, каталогизации (при наличии).</w:t>
      </w:r>
    </w:p>
    <w:p w:rsidR="001C5792" w:rsidRDefault="001C5792" w:rsidP="001C5792">
      <w:pPr>
        <w:jc w:val="both"/>
      </w:pPr>
      <w:r>
        <w:t>Включение соответствующей справочной информации в позиции каталога по медицинским изделиям предполагает применение номенклатурной классификации медицинских изделий, утвержденной приказом Минздрава России от 06.06.2012 № 4н (далее - номенклатурная классификация). Так, в позиции каталога указываются вид медицинского изделия в числовом выражении (код), наименование вида медицинского изделия, а также классификационные признаки вида медицинского изделия, указываемые в зависимости от назначения медицинского изделия (далее - классификационные признаки).</w:t>
      </w:r>
    </w:p>
    <w:p w:rsidR="001C5792" w:rsidRDefault="001C5792" w:rsidP="001C5792">
      <w:pPr>
        <w:jc w:val="both"/>
      </w:pPr>
      <w:r>
        <w:t>Вместе с тем указанная справочная информация не образует описания объекта закупки в понимании статьи 33 Закона № 44-ФЗ.</w:t>
      </w:r>
    </w:p>
    <w:p w:rsidR="001C5792" w:rsidRDefault="001C5792" w:rsidP="001C5792">
      <w:pPr>
        <w:jc w:val="both"/>
      </w:pPr>
      <w:r>
        <w:t xml:space="preserve">Позиции каталога, в том числе справочная информация позиций каталога по медицинским изделиям, сформированы с учетом номенклатурной классификации по предложениям </w:t>
      </w:r>
      <w:r>
        <w:lastRenderedPageBreak/>
        <w:t>соответствующей рабочей группы Экспертного совета по формированию и ведению каталога, действующего на основании приказа Минфина России от 20.07.2017 № 542 (далее - рабочая группа), с участием представителей отраслевых федеральных органов исполнительной власти (в том числе Минздрава России, Росздравнадзора), органов власти субъектов Российской Федерации, ведущих врачей и специалистов в соответствующей области, научно-исследовательских организаций.</w:t>
      </w:r>
    </w:p>
    <w:p w:rsidR="001C5792" w:rsidRDefault="001C5792" w:rsidP="001C5792">
      <w:pPr>
        <w:jc w:val="both"/>
      </w:pPr>
      <w:r>
        <w:t>В отношении позиции каталога "Электрод для электрокардиографии, одноразового использования" (код позиции каталога 26.60.12.140-00000013) описание медицинского изделия, предусмотренное статьей 33 Закона 44-ФЗ, в настоящее время рабочей группой не сформировано. При этом изложенное в обращении описание является квалификационными признаками указанного медицинского изделия, включенными в справочную информацию позиции каталога в соответствии с номенклатурной классификацией (раздел "Справочная информация" позиции каталога в ЕИС).</w:t>
      </w:r>
    </w:p>
    <w:p w:rsidR="001C5792" w:rsidRDefault="001C5792" w:rsidP="001C5792">
      <w:pPr>
        <w:jc w:val="both"/>
      </w:pPr>
      <w:r>
        <w:t>Дополнительно Департамент обращает внимание, что Постановлением № 145 не устанавливаются требования к содержанию, составу заявки участника закупки. Перечень документов и информации, представляемых в составе заявки, а также инструкция по ее заполнению устанавливаются заказчиком в соответствии с требованиями Закона № 44-ФЗ в документации при осуществлении конкретной закупки. </w:t>
      </w:r>
    </w:p>
    <w:p w:rsidR="001C5792" w:rsidRDefault="001C5792" w:rsidP="001C5792">
      <w:pPr>
        <w:jc w:val="right"/>
      </w:pPr>
      <w:r>
        <w:t>Заместитель директора Департамента</w:t>
      </w:r>
    </w:p>
    <w:p w:rsidR="001C5792" w:rsidRDefault="001C5792" w:rsidP="001C5792">
      <w:pPr>
        <w:jc w:val="right"/>
      </w:pPr>
      <w:r>
        <w:t>А.В.ГРИНЕНКО</w:t>
      </w:r>
    </w:p>
    <w:p w:rsidR="001C5792" w:rsidRDefault="001C5792" w:rsidP="001C5792">
      <w:r>
        <w:t>21.01.2020</w:t>
      </w:r>
    </w:p>
    <w:p w:rsidR="001C5792" w:rsidRDefault="001C5792" w:rsidP="001C5792">
      <w:r>
        <w:t> </w:t>
      </w:r>
    </w:p>
    <w:p w:rsidR="001C5792" w:rsidRDefault="001C5792" w:rsidP="001C5792">
      <w:r>
        <w:t> </w:t>
      </w:r>
    </w:p>
    <w:p w:rsidR="001C5792" w:rsidRDefault="001C5792" w:rsidP="001C5792">
      <w:pPr>
        <w:shd w:val="clear" w:color="auto" w:fill="FFFFFF"/>
        <w:spacing w:beforeAutospacing="1" w:afterAutospacing="1"/>
        <w:rPr>
          <w:rStyle w:val="a3"/>
          <w:color w:val="291699"/>
          <w:u w:val="none"/>
        </w:rPr>
      </w:pPr>
    </w:p>
    <w:p w:rsidR="001C5792" w:rsidRDefault="001C5792" w:rsidP="001C5792">
      <w:pPr>
        <w:pStyle w:val="search-resultstext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</w:p>
    <w:p w:rsidR="00A32845" w:rsidRPr="004605BF" w:rsidRDefault="001C5792" w:rsidP="001C5792">
      <w:pPr>
        <w:rPr>
          <w:lang w:val="en-US"/>
        </w:rPr>
      </w:pPr>
      <w:r>
        <w:rPr>
          <w:rFonts w:ascii="PT Sans" w:hAnsi="PT Sans"/>
          <w:color w:val="000000"/>
        </w:rPr>
        <w:fldChar w:fldCharType="end"/>
      </w:r>
    </w:p>
    <w:sectPr w:rsidR="00A32845" w:rsidRPr="0046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0A66"/>
    <w:multiLevelType w:val="multilevel"/>
    <w:tmpl w:val="2FCA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92"/>
    <w:rsid w:val="001C5792"/>
    <w:rsid w:val="004605BF"/>
    <w:rsid w:val="00A3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70F4E-A5A4-4C2A-AE90-1A30446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792"/>
    <w:rPr>
      <w:color w:val="0000FF"/>
      <w:u w:val="single"/>
    </w:rPr>
  </w:style>
  <w:style w:type="paragraph" w:customStyle="1" w:styleId="search-resultstext">
    <w:name w:val="search-results__text"/>
    <w:basedOn w:val="a"/>
    <w:rsid w:val="001C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C5792"/>
  </w:style>
  <w:style w:type="character" w:customStyle="1" w:styleId="b">
    <w:name w:val="b"/>
    <w:basedOn w:val="a0"/>
    <w:rsid w:val="001C5792"/>
  </w:style>
  <w:style w:type="paragraph" w:customStyle="1" w:styleId="search-resultslink-inherit">
    <w:name w:val="search-results__link-inherit"/>
    <w:basedOn w:val="a"/>
    <w:rsid w:val="001C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C5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2021-10-18T09:48:00Z</dcterms:created>
  <dcterms:modified xsi:type="dcterms:W3CDTF">2021-10-18T10:02:00Z</dcterms:modified>
</cp:coreProperties>
</file>