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B1" w:rsidRDefault="006763B1" w:rsidP="006763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763B1" w:rsidRDefault="006763B1" w:rsidP="006763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763B1" w:rsidRDefault="006763B1" w:rsidP="006763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763B1" w:rsidRDefault="006763B1" w:rsidP="006763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24-05-07/9703</w:t>
      </w:r>
    </w:p>
    <w:p w:rsidR="006763B1" w:rsidRDefault="006763B1" w:rsidP="006763B1">
      <w:pPr>
        <w:jc w:val="both"/>
        <w:rPr>
          <w:rFonts w:ascii="Times New Roman" w:hAnsi="Times New Roman" w:cs="Times New Roman"/>
        </w:rPr>
      </w:pPr>
      <w:r>
        <w:t> </w:t>
      </w:r>
    </w:p>
    <w:p w:rsidR="006763B1" w:rsidRDefault="006763B1" w:rsidP="006763B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30.01.2020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осуществления закупок у единственного поставщика (подрядчика, исполнителя), в рамках компетенции сообщает следующее.</w:t>
      </w:r>
    </w:p>
    <w:p w:rsidR="006763B1" w:rsidRDefault="006763B1" w:rsidP="006763B1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6763B1" w:rsidRDefault="006763B1" w:rsidP="006763B1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6763B1" w:rsidRDefault="006763B1" w:rsidP="006763B1">
      <w:pPr>
        <w:jc w:val="both"/>
      </w:pPr>
      <w:r>
        <w:t>Вместе с тем Департамент сообщает, что в соответствии с частью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763B1" w:rsidRDefault="006763B1" w:rsidP="006763B1">
      <w:pPr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о контрактной системе и является исчерпывающим.</w:t>
      </w:r>
    </w:p>
    <w:p w:rsidR="006763B1" w:rsidRDefault="006763B1" w:rsidP="006763B1">
      <w:pPr>
        <w:jc w:val="both"/>
      </w:pPr>
      <w:r>
        <w:t>Согласно пункту 17 части 1 статьи 93 Закона о контрактной системе закупка у единственного поставщика (подрядчика, исполнителя) может осуществляться заказчиком в случае заключения контракта театром, учреждением, осуществляющим концертную или театральную деятельность, в том числе концертным коллективом (танцевальным коллективом, хоровым коллективом, оркестром, ансамблем), телерадиовещательным учреждением, цирком, музеем, домом культуры, дворцом культуры, клубом, образовательным учреждением, зоопарком, планетарием, парком культуры и отдыха, заповедником, ботаническим садом, национальным парком, природным парком или ландшафтным парком, в том числе на изготовление и поставку музыкальных инструментов, необходимых для создания и (или) исполнения произведений указанными организациями.</w:t>
      </w:r>
    </w:p>
    <w:p w:rsidR="006763B1" w:rsidRDefault="006763B1" w:rsidP="006763B1">
      <w:pPr>
        <w:jc w:val="both"/>
      </w:pPr>
      <w:r>
        <w:t>На основании изложенного в случае если заказчик относится к лицам, перечисленным в пункте 17 части 1 статьи 93 Закона о контрактной системе, а также осуществляет закупку в том числе музыкальных инструментов, необходимых для создания и (или) исполнения произведений, то он вправе осуществить такую закупку на основании пункта 17 части 1 статьи 93 Закона о контрактной системе.</w:t>
      </w:r>
    </w:p>
    <w:p w:rsidR="006763B1" w:rsidRDefault="006763B1" w:rsidP="006763B1">
      <w:pPr>
        <w:jc w:val="both"/>
      </w:pPr>
      <w:r>
        <w:t xml:space="preserve">При отсутствии оснований для закупки у единственного поставщика (подрядчика, исполнителя) в соответствии с положениями статьи 93 Закона о контрактной системе заказчик согласно части 1 </w:t>
      </w:r>
      <w:r>
        <w:lastRenderedPageBreak/>
        <w:t>статьи 24 Закона о контрактной системе обязан использовать конкурентные способы определения поставщиков (подрядчиков, исполнителей).</w:t>
      </w:r>
      <w:bookmarkStart w:id="0" w:name="_GoBack"/>
      <w:bookmarkEnd w:id="0"/>
      <w:r>
        <w:t> </w:t>
      </w:r>
    </w:p>
    <w:p w:rsidR="006763B1" w:rsidRDefault="006763B1" w:rsidP="006763B1">
      <w:pPr>
        <w:jc w:val="right"/>
      </w:pPr>
      <w:r>
        <w:t>Заместитель директора Департамента</w:t>
      </w:r>
    </w:p>
    <w:p w:rsidR="006763B1" w:rsidRDefault="006763B1" w:rsidP="006763B1">
      <w:pPr>
        <w:jc w:val="right"/>
      </w:pPr>
      <w:r>
        <w:t>И.Ю.КУСТ</w:t>
      </w:r>
    </w:p>
    <w:p w:rsidR="006763B1" w:rsidRDefault="006763B1" w:rsidP="006763B1">
      <w:r>
        <w:t>13.02.2020</w:t>
      </w:r>
    </w:p>
    <w:p w:rsidR="0079427B" w:rsidRDefault="0079427B"/>
    <w:sectPr w:rsidR="0079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1"/>
    <w:rsid w:val="006763B1"/>
    <w:rsid w:val="007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87FD-3F7D-492E-9A1F-41BC834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3B1"/>
    <w:rPr>
      <w:color w:val="0000FF"/>
      <w:u w:val="single"/>
    </w:rPr>
  </w:style>
  <w:style w:type="paragraph" w:customStyle="1" w:styleId="search-resultstext">
    <w:name w:val="search-results__text"/>
    <w:basedOn w:val="a"/>
    <w:rsid w:val="0067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63B1"/>
  </w:style>
  <w:style w:type="character" w:customStyle="1" w:styleId="b">
    <w:name w:val="b"/>
    <w:basedOn w:val="a0"/>
    <w:rsid w:val="006763B1"/>
  </w:style>
  <w:style w:type="paragraph" w:customStyle="1" w:styleId="search-resultslink-inherit">
    <w:name w:val="search-results__link-inherit"/>
    <w:basedOn w:val="a"/>
    <w:rsid w:val="0067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7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2021-10-19T07:30:00Z</dcterms:created>
  <dcterms:modified xsi:type="dcterms:W3CDTF">2021-10-19T07:34:00Z</dcterms:modified>
</cp:coreProperties>
</file>