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C1" w:rsidRDefault="00AB2CC1" w:rsidP="00AB2C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B2CC1" w:rsidRDefault="00AB2CC1" w:rsidP="00AB2C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B2CC1" w:rsidRDefault="00AB2CC1" w:rsidP="00AB2C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B2CC1" w:rsidRDefault="00AB2CC1" w:rsidP="00AB2C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февраля 2020 г. № 24-01-08/7999</w:t>
      </w:r>
    </w:p>
    <w:p w:rsidR="00AB2CC1" w:rsidRDefault="00AB2CC1" w:rsidP="00AB2CC1">
      <w:pPr>
        <w:jc w:val="both"/>
      </w:pPr>
      <w:r>
        <w:t> </w:t>
      </w:r>
      <w:bookmarkStart w:id="0" w:name="_GoBack"/>
      <w:bookmarkEnd w:id="0"/>
      <w:r>
        <w:t>Департамент бюджетной политики в сфере контрактной системы Минфина России (далее - Департамент), рассмотрев обращение от 12.01.2020, направленное посредством электронной почты,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единицы измерения товаров, работ, услуг, в случае если количество поставляемых товаров, объем подлежащих выполнению работ, оказанию услуг невозможно определить, сообщает следующее.</w:t>
      </w:r>
    </w:p>
    <w:p w:rsidR="00AB2CC1" w:rsidRDefault="00AB2CC1" w:rsidP="00AB2CC1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B2CC1" w:rsidRDefault="00AB2CC1" w:rsidP="00AB2CC1">
      <w:pPr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AB2CC1" w:rsidRDefault="00AB2CC1" w:rsidP="00AB2CC1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AB2CC1" w:rsidRDefault="00AB2CC1" w:rsidP="00AB2CC1">
      <w:pPr>
        <w:jc w:val="both"/>
      </w:pPr>
      <w:r>
        <w:t>В соответствии с частью 24 статьи 22 Закона № 44-ФЗ, в случае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</w:t>
      </w:r>
    </w:p>
    <w:p w:rsidR="00AB2CC1" w:rsidRDefault="00AB2CC1" w:rsidP="00AB2CC1">
      <w:pPr>
        <w:jc w:val="both"/>
      </w:pPr>
      <w:r>
        <w:t>Таким образом, при закупке любых товаров, работ, услуг, в случае если количество таких товаров, объем выполняемых работ, оказываемых услуг невозможно определить, заказчик вправе осуществить закупку по цене за единицу товара, работы, услуги с учетом требований, предусмотренных Законом № 44-ФЗ.</w:t>
      </w:r>
    </w:p>
    <w:p w:rsidR="00AB2CC1" w:rsidRDefault="00AB2CC1" w:rsidP="00AB2CC1">
      <w:pPr>
        <w:jc w:val="both"/>
      </w:pPr>
      <w:r>
        <w:t xml:space="preserve">При этом в соответствии с пунктом 2 части 1 статьи 33 Закона № 44-ФЗ при описании в документации о закупке объекта закупки заказчик должен использовать показатели, требования, условные обозначения и терминологию,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</w:t>
      </w:r>
      <w:r>
        <w:lastRenderedPageBreak/>
        <w:t>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терминологии.</w:t>
      </w:r>
    </w:p>
    <w:p w:rsidR="00AB2CC1" w:rsidRDefault="00AB2CC1" w:rsidP="00AB2CC1">
      <w:pPr>
        <w:jc w:val="both"/>
      </w:pPr>
      <w:r>
        <w:t>Кроме того, согласно пункту 4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Постановление № 145), заказчики обязаны применять информацию, включенную в позицию каталога товаров, работ, услуг для обеспечения государственных и муниципальных нужд (далее - каталог), в соответствии с подпунктами "б" - "г" и "е" - "з" пункта 10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№ 145, с указанной в ней даты начала обязательного применения.</w:t>
      </w:r>
    </w:p>
    <w:p w:rsidR="00AB2CC1" w:rsidRDefault="00AB2CC1" w:rsidP="00AB2CC1">
      <w:pPr>
        <w:jc w:val="both"/>
      </w:pPr>
      <w:r>
        <w:t>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информацию о единице измерения количества товара, объема выполняемой работы, оказываемой услуги (при наличии).</w:t>
      </w:r>
    </w:p>
    <w:p w:rsidR="00AB2CC1" w:rsidRDefault="00AB2CC1" w:rsidP="00AB2CC1">
      <w:pPr>
        <w:jc w:val="both"/>
      </w:pPr>
      <w:r>
        <w:t>Таким образом, заказчики используют единицы измерения товара, работы, услуги, включенные в позиции каталога, при наличии такой информации в каталоге.</w:t>
      </w:r>
    </w:p>
    <w:p w:rsidR="00AB2CC1" w:rsidRDefault="00AB2CC1" w:rsidP="00AB2CC1">
      <w:pPr>
        <w:jc w:val="both"/>
      </w:pPr>
      <w:r>
        <w:t>В случае осуществления закупки товара, работы, услуги, в отношении которых в каталоге отсутствует соответствующая информация, заказчики при определении единицы измерения товара, работы, услуги руководствуются положениями документов национальной системы стандартизации либо включают в документацию о закупке обоснование необходимости использования показателей, не предусмотренных указанными документами. </w:t>
      </w:r>
    </w:p>
    <w:p w:rsidR="00AB2CC1" w:rsidRDefault="00AB2CC1" w:rsidP="00AB2CC1">
      <w:pPr>
        <w:jc w:val="right"/>
      </w:pPr>
      <w:r>
        <w:t>Заместитель директора Департамента</w:t>
      </w:r>
    </w:p>
    <w:p w:rsidR="00AB2CC1" w:rsidRDefault="00AB2CC1" w:rsidP="00AB2CC1">
      <w:pPr>
        <w:jc w:val="right"/>
      </w:pPr>
      <w:r>
        <w:t>Д.А.ГОТОВЦЕВ</w:t>
      </w:r>
    </w:p>
    <w:p w:rsidR="00AB2CC1" w:rsidRDefault="00AB2CC1" w:rsidP="00AB2CC1">
      <w:r>
        <w:t>07.02.2020</w:t>
      </w:r>
    </w:p>
    <w:p w:rsidR="00AB2CC1" w:rsidRDefault="00AB2CC1" w:rsidP="00AB2CC1">
      <w:r>
        <w:t> </w:t>
      </w:r>
    </w:p>
    <w:p w:rsidR="00A8025B" w:rsidRDefault="00A8025B"/>
    <w:sectPr w:rsidR="00A8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73D6F"/>
    <w:multiLevelType w:val="multilevel"/>
    <w:tmpl w:val="1BA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C1"/>
    <w:rsid w:val="00A8025B"/>
    <w:rsid w:val="00A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EC65C-DA2B-4610-AA48-CD647E3B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CC1"/>
    <w:rPr>
      <w:color w:val="0000FF"/>
      <w:u w:val="single"/>
    </w:rPr>
  </w:style>
  <w:style w:type="paragraph" w:customStyle="1" w:styleId="search-resultstext">
    <w:name w:val="search-results__text"/>
    <w:basedOn w:val="a"/>
    <w:rsid w:val="00AB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2CC1"/>
  </w:style>
  <w:style w:type="character" w:customStyle="1" w:styleId="b">
    <w:name w:val="b"/>
    <w:basedOn w:val="a0"/>
    <w:rsid w:val="00AB2CC1"/>
  </w:style>
  <w:style w:type="paragraph" w:customStyle="1" w:styleId="search-resultslink-inherit">
    <w:name w:val="search-results__link-inherit"/>
    <w:basedOn w:val="a"/>
    <w:rsid w:val="00AB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AB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2021-10-20T06:37:00Z</dcterms:created>
  <dcterms:modified xsi:type="dcterms:W3CDTF">2021-10-20T06:39:00Z</dcterms:modified>
</cp:coreProperties>
</file>