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DD" w:rsidRDefault="004354DD" w:rsidP="004354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354DD" w:rsidRDefault="004354DD" w:rsidP="004354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354DD" w:rsidRDefault="004354DD" w:rsidP="004354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354DD" w:rsidRDefault="004354DD" w:rsidP="004354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июня 2020 г. № 24-03-08/50660</w:t>
      </w:r>
    </w:p>
    <w:p w:rsidR="004354DD" w:rsidRDefault="004354DD" w:rsidP="004354DD">
      <w:pPr>
        <w:rPr>
          <w:rFonts w:ascii="Times New Roman" w:hAnsi="Times New Roman" w:cs="Times New Roman"/>
        </w:rPr>
      </w:pPr>
      <w:r>
        <w:t> </w:t>
      </w:r>
    </w:p>
    <w:p w:rsidR="004354DD" w:rsidRDefault="004354DD" w:rsidP="004354DD">
      <w:pPr>
        <w:jc w:val="both"/>
      </w:pPr>
      <w:bookmarkStart w:id="0" w:name="_GoBack"/>
      <w:r>
        <w:t> 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44-ФЗ) в части применения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617), сообщает следующее.</w:t>
      </w:r>
    </w:p>
    <w:p w:rsidR="004354DD" w:rsidRDefault="004354DD" w:rsidP="004354DD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354DD" w:rsidRDefault="004354DD" w:rsidP="004354DD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4354DD" w:rsidRDefault="004354DD" w:rsidP="004354DD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354DD" w:rsidRDefault="004354DD" w:rsidP="004354DD">
      <w:pPr>
        <w:jc w:val="both"/>
      </w:pPr>
      <w:r>
        <w:t>Вместе с тем Департамент в рамках своей компетенции считает необходимым отметить следующее.</w:t>
      </w:r>
    </w:p>
    <w:p w:rsidR="004354DD" w:rsidRDefault="004354DD" w:rsidP="004354DD">
      <w:pPr>
        <w:jc w:val="both"/>
      </w:pPr>
      <w:r>
        <w:t>Пунктом 2 Постановления № 617 установлено, что для целей осуществления закупок отдельных видов промышленных товаров, включенных в перечень, заказчик отклоняет все заявки (окончательные предложения),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подано не менее 2 заявок, удовлетворяющих требованиям извещения об осуществлении закупки и (или) документации о закупке, которые одновременно:</w:t>
      </w:r>
    </w:p>
    <w:p w:rsidR="004354DD" w:rsidRDefault="004354DD" w:rsidP="004354DD">
      <w:pPr>
        <w:jc w:val="both"/>
      </w:pPr>
      <w: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 w:rsidR="004354DD" w:rsidRDefault="004354DD" w:rsidP="004354DD">
      <w:pPr>
        <w:jc w:val="both"/>
      </w:pPr>
      <w:r>
        <w:t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статьей 9 Федерального закона "О защите конкуренции", при сопоставлении заявок (окончательных предложений).</w:t>
      </w:r>
    </w:p>
    <w:p w:rsidR="004354DD" w:rsidRDefault="004354DD" w:rsidP="004354DD">
      <w:pPr>
        <w:jc w:val="both"/>
      </w:pPr>
      <w:r>
        <w:lastRenderedPageBreak/>
        <w:t>Пунктом 9 Постановления № 617 установлено, что 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указанным постановлением, является предоставление участником закупки в составе заявки в том числе информации о нахождении отдельного вида промышленных товаров в реестре российской промышленной продукции с указанием номера реестровой записи.</w:t>
      </w:r>
    </w:p>
    <w:p w:rsidR="004354DD" w:rsidRDefault="004354DD" w:rsidP="004354DD">
      <w:pPr>
        <w:jc w:val="both"/>
      </w:pPr>
      <w:r>
        <w:t>Указанный реестр российской промышленной продукции размещен в информационно-коммуникационной сети Интернет на сайте государственной информационной системы промышленности (ГИСП) по электронному адресу: https://gisp.gov.ru/pp719/p/pub/products/ и содержит информацию в том числе о наименовании производителя промышленной продукции.</w:t>
      </w:r>
    </w:p>
    <w:p w:rsidR="004354DD" w:rsidRDefault="004354DD" w:rsidP="004354DD">
      <w:pPr>
        <w:jc w:val="both"/>
      </w:pPr>
      <w:r>
        <w:t xml:space="preserve">При этом необходимо отметить, что порядок формирования и ведения реестра российской промышленной продукции, включая порядок представления выписки из него и ее форму, утверждается </w:t>
      </w:r>
      <w:proofErr w:type="spellStart"/>
      <w:r>
        <w:t>Минпромторгом</w:t>
      </w:r>
      <w:proofErr w:type="spellEnd"/>
      <w:r>
        <w:t xml:space="preserve"> России,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</w:t>
      </w:r>
    </w:p>
    <w:bookmarkEnd w:id="0"/>
    <w:p w:rsidR="004354DD" w:rsidRDefault="004354DD" w:rsidP="004354DD">
      <w:pPr>
        <w:jc w:val="right"/>
      </w:pPr>
      <w:r>
        <w:t>Заместитель директора Департамента</w:t>
      </w:r>
    </w:p>
    <w:p w:rsidR="004354DD" w:rsidRDefault="004354DD" w:rsidP="004354DD">
      <w:pPr>
        <w:jc w:val="right"/>
      </w:pPr>
      <w:r>
        <w:t>Д.А.ГОТОВЦЕВ</w:t>
      </w:r>
    </w:p>
    <w:p w:rsidR="004354DD" w:rsidRDefault="004354DD" w:rsidP="004354DD">
      <w:r>
        <w:t>11.06.2020</w:t>
      </w:r>
    </w:p>
    <w:p w:rsidR="002868EC" w:rsidRDefault="002868EC"/>
    <w:sectPr w:rsidR="0028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34CC5"/>
    <w:multiLevelType w:val="multilevel"/>
    <w:tmpl w:val="AB70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DD"/>
    <w:rsid w:val="002868EC"/>
    <w:rsid w:val="0043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1D074-1535-47BB-A981-B694C518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54DD"/>
    <w:rPr>
      <w:color w:val="0000FF"/>
      <w:u w:val="single"/>
    </w:rPr>
  </w:style>
  <w:style w:type="paragraph" w:customStyle="1" w:styleId="search-resultstext">
    <w:name w:val="search-results__text"/>
    <w:basedOn w:val="a"/>
    <w:rsid w:val="0043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354DD"/>
  </w:style>
  <w:style w:type="character" w:customStyle="1" w:styleId="b">
    <w:name w:val="b"/>
    <w:basedOn w:val="a0"/>
    <w:rsid w:val="004354DD"/>
  </w:style>
  <w:style w:type="paragraph" w:customStyle="1" w:styleId="search-resultslink-inherit">
    <w:name w:val="search-results__link-inherit"/>
    <w:basedOn w:val="a"/>
    <w:rsid w:val="0043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435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2021-11-17T12:22:00Z</dcterms:created>
  <dcterms:modified xsi:type="dcterms:W3CDTF">2021-11-17T12:24:00Z</dcterms:modified>
</cp:coreProperties>
</file>