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9A" w:rsidRDefault="00205B9A" w:rsidP="00205B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05B9A" w:rsidRDefault="00205B9A" w:rsidP="00205B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05B9A" w:rsidRDefault="00205B9A" w:rsidP="00205B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05B9A" w:rsidRDefault="00205B9A" w:rsidP="00205B9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марта 2021 г. № 24-03-08/19951</w:t>
      </w:r>
    </w:p>
    <w:p w:rsidR="00205B9A" w:rsidRDefault="00205B9A" w:rsidP="00205B9A">
      <w:pPr>
        <w:rPr>
          <w:rFonts w:ascii="Times New Roman" w:hAnsi="Times New Roman" w:cs="Times New Roman"/>
        </w:rPr>
      </w:pPr>
      <w:r>
        <w:t> </w:t>
      </w:r>
    </w:p>
    <w:p w:rsidR="00205B9A" w:rsidRDefault="00205B9A" w:rsidP="00205B9A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постановления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616), в рамках компетенции сообщает следующее.</w:t>
      </w:r>
    </w:p>
    <w:p w:rsidR="00205B9A" w:rsidRDefault="00205B9A" w:rsidP="00205B9A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05B9A" w:rsidRDefault="00205B9A" w:rsidP="00205B9A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205B9A" w:rsidRDefault="00205B9A" w:rsidP="00205B9A">
      <w:pPr>
        <w:jc w:val="both"/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205B9A" w:rsidRDefault="00205B9A" w:rsidP="00205B9A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05B9A" w:rsidRDefault="00205B9A" w:rsidP="00205B9A">
      <w:pPr>
        <w:jc w:val="both"/>
      </w:pPr>
      <w:r>
        <w:t>Вместе с тем Департамент считает необходимым отметить следующее.</w:t>
      </w:r>
    </w:p>
    <w:p w:rsidR="00205B9A" w:rsidRDefault="00205B9A" w:rsidP="00205B9A">
      <w:pPr>
        <w:jc w:val="both"/>
      </w:pPr>
      <w:r>
        <w:t>Пунктами 1 и 2 Постановления № 616 установлены запрет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запрет на допуск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государства.</w:t>
      </w:r>
    </w:p>
    <w:p w:rsidR="00205B9A" w:rsidRDefault="00205B9A" w:rsidP="00205B9A">
      <w:pPr>
        <w:jc w:val="both"/>
      </w:pPr>
      <w:r>
        <w:t xml:space="preserve">Пунктом 10 Постановления № 616 установлено, что для подтверждения соответствия закупки промышленных товаров требованиям, установленным настоящим постановлением,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(далее </w:t>
      </w:r>
      <w:r>
        <w:lastRenderedPageBreak/>
        <w:t>- Реестры)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№ 719. Информация о реестровых записях о товаре включается в контракт.</w:t>
      </w:r>
    </w:p>
    <w:p w:rsidR="00205B9A" w:rsidRDefault="00205B9A" w:rsidP="00205B9A">
      <w:pPr>
        <w:jc w:val="both"/>
      </w:pPr>
      <w:r>
        <w:t>Таким образом, необходимость включения информации о реестровых записях о товаре в контракт установлена пунктом 10 Постановления № 616.</w:t>
      </w:r>
    </w:p>
    <w:p w:rsidR="00205B9A" w:rsidRDefault="00205B9A" w:rsidP="00205B9A">
      <w:pPr>
        <w:jc w:val="both"/>
      </w:pPr>
      <w:r>
        <w:t>При этом согласно пункту 1 части 15 статьи 95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заказчик обязан принять решение об одностороннем отказе от исполнения контракта, в том числе в случае, если в ходе исполнения контракта установлено, что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 или предоставил недостоверную информацию о соответствии поставляемого товара таким требованиям, что позволило ему стать победителем определения поставщика (подрядчика, исполнителя).</w:t>
      </w:r>
    </w:p>
    <w:p w:rsidR="00205B9A" w:rsidRDefault="00205B9A" w:rsidP="00205B9A">
      <w:pPr>
        <w:jc w:val="both"/>
      </w:pPr>
      <w:r>
        <w:t xml:space="preserve">Дополнительно обращаем внимание, что согласно подпункту "а" пункта 15 Постановления № 616 </w:t>
      </w:r>
      <w:proofErr w:type="spellStart"/>
      <w:r>
        <w:t>Минпромторгу</w:t>
      </w:r>
      <w:proofErr w:type="spellEnd"/>
      <w:r>
        <w:t xml:space="preserve"> России поручено давать разъяснения по вопросам, связанным с применением указанного постановления, а также </w:t>
      </w:r>
      <w:proofErr w:type="spellStart"/>
      <w:r>
        <w:t>Минпромторг</w:t>
      </w:r>
      <w:proofErr w:type="spellEnd"/>
      <w:r>
        <w:t xml:space="preserve"> России согласно пункту 9 Постановления № 616 определен уполномоченным федеральным органом исполнительной власти по формированию и ведению Реестров и является разработчиком данного постановления, в связи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>
        <w:t>Минпромторг</w:t>
      </w:r>
      <w:proofErr w:type="spellEnd"/>
      <w:r>
        <w:t xml:space="preserve"> России. </w:t>
      </w:r>
    </w:p>
    <w:bookmarkEnd w:id="0"/>
    <w:p w:rsidR="00205B9A" w:rsidRDefault="00205B9A" w:rsidP="00205B9A">
      <w:pPr>
        <w:jc w:val="right"/>
      </w:pPr>
      <w:r>
        <w:t>Заместитель директора Департамента</w:t>
      </w:r>
    </w:p>
    <w:p w:rsidR="00205B9A" w:rsidRDefault="00205B9A" w:rsidP="00205B9A">
      <w:pPr>
        <w:jc w:val="right"/>
      </w:pPr>
      <w:r>
        <w:t>Д.А.ГОТОВЦЕВ</w:t>
      </w:r>
    </w:p>
    <w:p w:rsidR="00205B9A" w:rsidRDefault="00205B9A" w:rsidP="00205B9A">
      <w:r>
        <w:t>19.03.2021</w:t>
      </w:r>
    </w:p>
    <w:p w:rsidR="00D47950" w:rsidRDefault="00D47950"/>
    <w:sectPr w:rsidR="00D4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9A"/>
    <w:rsid w:val="00205B9A"/>
    <w:rsid w:val="00D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5B6B6-4C65-440E-A158-7256E23B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B9A"/>
    <w:rPr>
      <w:color w:val="0000FF"/>
      <w:u w:val="single"/>
    </w:rPr>
  </w:style>
  <w:style w:type="character" w:customStyle="1" w:styleId="blk">
    <w:name w:val="blk"/>
    <w:basedOn w:val="a0"/>
    <w:rsid w:val="0020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2021-11-22T06:38:00Z</dcterms:created>
  <dcterms:modified xsi:type="dcterms:W3CDTF">2021-11-22T06:47:00Z</dcterms:modified>
</cp:coreProperties>
</file>