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8A" w:rsidRPr="00A2158A" w:rsidRDefault="00A2158A" w:rsidP="00A2158A">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A2158A">
        <w:rPr>
          <w:rFonts w:ascii="Times New Roman" w:eastAsia="Times New Roman" w:hAnsi="Times New Roman" w:cs="Times New Roman"/>
          <w:color w:val="22272F"/>
          <w:sz w:val="34"/>
          <w:szCs w:val="34"/>
          <w:lang w:eastAsia="ru-RU"/>
        </w:rPr>
        <w:t xml:space="preserve">Письмо Минфина России от 3 ноября 2021 г. </w:t>
      </w:r>
      <w:r>
        <w:rPr>
          <w:rFonts w:ascii="Times New Roman" w:eastAsia="Times New Roman" w:hAnsi="Times New Roman" w:cs="Times New Roman"/>
          <w:color w:val="22272F"/>
          <w:sz w:val="34"/>
          <w:szCs w:val="34"/>
          <w:lang w:eastAsia="ru-RU"/>
        </w:rPr>
        <w:t>№</w:t>
      </w:r>
      <w:r w:rsidRPr="00A2158A">
        <w:rPr>
          <w:rFonts w:ascii="Times New Roman" w:eastAsia="Times New Roman" w:hAnsi="Times New Roman" w:cs="Times New Roman"/>
          <w:color w:val="22272F"/>
          <w:sz w:val="34"/>
          <w:szCs w:val="34"/>
          <w:lang w:eastAsia="ru-RU"/>
        </w:rPr>
        <w:t> 24-06-07/89252</w:t>
      </w:r>
      <w:r w:rsidRPr="00A2158A">
        <w:rPr>
          <w:rFonts w:ascii="Times New Roman" w:eastAsia="Times New Roman" w:hAnsi="Times New Roman" w:cs="Times New Roman"/>
          <w:color w:val="22272F"/>
          <w:sz w:val="34"/>
          <w:szCs w:val="34"/>
          <w:lang w:eastAsia="ru-RU"/>
        </w:rPr>
        <w:br/>
        <w:t>"О рассмотрении обращения"</w:t>
      </w:r>
    </w:p>
    <w:p w:rsidR="00A2158A" w:rsidRPr="00A2158A" w:rsidRDefault="00A2158A" w:rsidP="00A2158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158A">
        <w:rPr>
          <w:rFonts w:ascii="Times New Roman" w:eastAsia="Times New Roman" w:hAnsi="Times New Roman" w:cs="Times New Roman"/>
          <w:color w:val="22272F"/>
          <w:sz w:val="23"/>
          <w:szCs w:val="23"/>
          <w:lang w:eastAsia="ru-RU"/>
        </w:rPr>
        <w:t xml:space="preserve">Вопрос: Положениями Федерального закона от 05.04.2013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44-ФЗ) регламентируются вопросы исполнения государственных и муниципальных контрактов, в том числе необходимость оформления документов о приемке поставленного товара (выполненной работы (ее результатов), оказанной услуги) в рамках исполнения контракта (отдельного этапа исполнения контракта). Также согласно статье 103 Закона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44-ФЗ предусмотрена обязанность включения сведений об исполнении государственного и муниципального контракта в реестр контрактов, заключенных заказчиками, который ведется в единой информационной системе в сфере закупок (далее - ЕИС).</w:t>
      </w:r>
    </w:p>
    <w:p w:rsidR="00A2158A" w:rsidRPr="00A2158A" w:rsidRDefault="00A2158A" w:rsidP="00A2158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158A">
        <w:rPr>
          <w:rFonts w:ascii="Times New Roman" w:eastAsia="Times New Roman" w:hAnsi="Times New Roman" w:cs="Times New Roman"/>
          <w:color w:val="22272F"/>
          <w:sz w:val="23"/>
          <w:szCs w:val="23"/>
          <w:lang w:eastAsia="ru-RU"/>
        </w:rPr>
        <w:t xml:space="preserve">Президентом Российской Федерации подписан Федеральный закон от 02.07.2021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360-ФЗ "О внесении изменений в отдельные законодательные акты Российской Федерации" (далее - Закон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360-ФЗ), в соответствии с которым статья 94 Закона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44-ФЗ дополнена частью 13, предусматривающей обязанность электронного актирования.</w:t>
      </w:r>
    </w:p>
    <w:p w:rsidR="00A2158A" w:rsidRPr="00A2158A" w:rsidRDefault="00A2158A" w:rsidP="00A2158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158A">
        <w:rPr>
          <w:rFonts w:ascii="Times New Roman" w:eastAsia="Times New Roman" w:hAnsi="Times New Roman" w:cs="Times New Roman"/>
          <w:color w:val="22272F"/>
          <w:sz w:val="23"/>
          <w:szCs w:val="23"/>
          <w:lang w:eastAsia="ru-RU"/>
        </w:rPr>
        <w:t>Вместе с тем у заказчиков возникает ряд вопросов, связанных с будущей реализацией данных положений.</w:t>
      </w:r>
    </w:p>
    <w:p w:rsidR="00A2158A" w:rsidRPr="00A2158A" w:rsidRDefault="00A2158A" w:rsidP="00A2158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158A">
        <w:rPr>
          <w:rFonts w:ascii="Times New Roman" w:eastAsia="Times New Roman" w:hAnsi="Times New Roman" w:cs="Times New Roman"/>
          <w:color w:val="22272F"/>
          <w:sz w:val="23"/>
          <w:szCs w:val="23"/>
          <w:lang w:eastAsia="ru-RU"/>
        </w:rPr>
        <w:t xml:space="preserve">Так, с 01.01.2022 заказчики при исполнении контрактов обязаны руководствоваться новыми положениями статьи 94 Закона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44-ФЗ (в редакции Закона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360-ФЗ), а именно частью 13. При этом в соответствии с нормами статьи 4 Гражданского кодекса Российской Федерации акты гражданского законодательства не имеют обратной силы и применяются к отношениям, возникшим после введения их в действие.</w:t>
      </w:r>
    </w:p>
    <w:p w:rsidR="00A2158A" w:rsidRPr="00A2158A" w:rsidRDefault="00A2158A" w:rsidP="00A2158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158A">
        <w:rPr>
          <w:rFonts w:ascii="Times New Roman" w:eastAsia="Times New Roman" w:hAnsi="Times New Roman" w:cs="Times New Roman"/>
          <w:color w:val="22272F"/>
          <w:sz w:val="23"/>
          <w:szCs w:val="23"/>
          <w:lang w:eastAsia="ru-RU"/>
        </w:rPr>
        <w:t xml:space="preserve">В связи с чем просим указать, сохранится ли возможность, в том числе техническая, осуществлять приемку товаров, работ, услуг по контрактам, заключенным до даты вступления в силу </w:t>
      </w:r>
      <w:proofErr w:type="spellStart"/>
      <w:r w:rsidRPr="00A2158A">
        <w:rPr>
          <w:rFonts w:ascii="Times New Roman" w:eastAsia="Times New Roman" w:hAnsi="Times New Roman" w:cs="Times New Roman"/>
          <w:color w:val="22272F"/>
          <w:sz w:val="23"/>
          <w:szCs w:val="23"/>
          <w:lang w:eastAsia="ru-RU"/>
        </w:rPr>
        <w:t>вышеобозначенных</w:t>
      </w:r>
      <w:proofErr w:type="spellEnd"/>
      <w:r w:rsidRPr="00A2158A">
        <w:rPr>
          <w:rFonts w:ascii="Times New Roman" w:eastAsia="Times New Roman" w:hAnsi="Times New Roman" w:cs="Times New Roman"/>
          <w:color w:val="22272F"/>
          <w:sz w:val="23"/>
          <w:szCs w:val="23"/>
          <w:lang w:eastAsia="ru-RU"/>
        </w:rPr>
        <w:t xml:space="preserve"> положений (например, в 2020 году со сроком исполнения до 2023 года), в соответствии с нормами, действовавшими на тот период времени, а именно осуществлять подписание необходимых документов на бумажном носителе с дальнейшим направлением в ЕИС.</w:t>
      </w:r>
    </w:p>
    <w:p w:rsidR="00A2158A" w:rsidRPr="00A2158A" w:rsidRDefault="00A2158A" w:rsidP="00A2158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158A">
        <w:rPr>
          <w:rFonts w:ascii="Times New Roman" w:eastAsia="Times New Roman" w:hAnsi="Times New Roman" w:cs="Times New Roman"/>
          <w:color w:val="22272F"/>
          <w:sz w:val="23"/>
          <w:szCs w:val="23"/>
          <w:lang w:eastAsia="ru-RU"/>
        </w:rPr>
        <w:t xml:space="preserve">В отношении права заказчиков применять положения части 13 статьи 94 Закона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44-ФЗ (в редакции Закона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360-ФЗ) при осуществлении закупок, извещения об осуществлении которых были размещены в ЕИС до 01.01.2022, просим уточнить, распространяется ли данная норма на контракты, в которых </w:t>
      </w:r>
      <w:proofErr w:type="spellStart"/>
      <w:r w:rsidRPr="00A2158A">
        <w:rPr>
          <w:rFonts w:ascii="Times New Roman" w:eastAsia="Times New Roman" w:hAnsi="Times New Roman" w:cs="Times New Roman"/>
          <w:color w:val="22272F"/>
          <w:sz w:val="23"/>
          <w:szCs w:val="23"/>
          <w:lang w:eastAsia="ru-RU"/>
        </w:rPr>
        <w:t>вышеобозначенные</w:t>
      </w:r>
      <w:proofErr w:type="spellEnd"/>
      <w:r w:rsidRPr="00A2158A">
        <w:rPr>
          <w:rFonts w:ascii="Times New Roman" w:eastAsia="Times New Roman" w:hAnsi="Times New Roman" w:cs="Times New Roman"/>
          <w:color w:val="22272F"/>
          <w:sz w:val="23"/>
          <w:szCs w:val="23"/>
          <w:lang w:eastAsia="ru-RU"/>
        </w:rPr>
        <w:t xml:space="preserve"> положения предусмотрены не были.</w:t>
      </w:r>
    </w:p>
    <w:p w:rsidR="00A2158A" w:rsidRPr="00A2158A" w:rsidRDefault="00A2158A" w:rsidP="00A2158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158A">
        <w:rPr>
          <w:rFonts w:ascii="Times New Roman" w:eastAsia="Times New Roman" w:hAnsi="Times New Roman" w:cs="Times New Roman"/>
          <w:color w:val="22272F"/>
          <w:sz w:val="23"/>
          <w:szCs w:val="23"/>
          <w:lang w:eastAsia="ru-RU"/>
        </w:rPr>
        <w:t xml:space="preserve">Также нормами пункта 2 части 9 статьи 8 Закона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360-ФЗ указано, что информация и документы, предусмотренные частями 13 и 14 статьи 94 Закона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44-ФЗ (в редакции Закона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360-ФЗ), не размещаются на официальном сайте ЕИС. Однако данная норма не дает четкого понимания о том, какие именно сведения и документы не будут размещаться в ЕИС и каким способом будет отражаться информация об исполнении контракта в ЕИС в период с 01.01.2022 по 01.04.2022.</w:t>
      </w:r>
    </w:p>
    <w:p w:rsidR="00A2158A" w:rsidRPr="00A2158A" w:rsidRDefault="00A2158A" w:rsidP="00A2158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158A">
        <w:rPr>
          <w:rFonts w:ascii="Times New Roman" w:eastAsia="Times New Roman" w:hAnsi="Times New Roman" w:cs="Times New Roman"/>
          <w:color w:val="22272F"/>
          <w:sz w:val="23"/>
          <w:szCs w:val="23"/>
          <w:lang w:eastAsia="ru-RU"/>
        </w:rPr>
        <w:t xml:space="preserve">Учитывая изложенное, в целях формирования единой правоприменительной практики просим Минфин России как федеральный орган исполнительной власти по регулированию контрактной системы в сфере закупок, наделенный полномочиями по выработке государственной политики и нормативно-правовому регулированию в сфере закупок, выразить мнение в отношении </w:t>
      </w:r>
      <w:proofErr w:type="spellStart"/>
      <w:r w:rsidRPr="00A2158A">
        <w:rPr>
          <w:rFonts w:ascii="Times New Roman" w:eastAsia="Times New Roman" w:hAnsi="Times New Roman" w:cs="Times New Roman"/>
          <w:color w:val="22272F"/>
          <w:sz w:val="23"/>
          <w:szCs w:val="23"/>
          <w:lang w:eastAsia="ru-RU"/>
        </w:rPr>
        <w:t>вышеобозначенных</w:t>
      </w:r>
      <w:proofErr w:type="spellEnd"/>
      <w:r w:rsidRPr="00A2158A">
        <w:rPr>
          <w:rFonts w:ascii="Times New Roman" w:eastAsia="Times New Roman" w:hAnsi="Times New Roman" w:cs="Times New Roman"/>
          <w:color w:val="22272F"/>
          <w:sz w:val="23"/>
          <w:szCs w:val="23"/>
          <w:lang w:eastAsia="ru-RU"/>
        </w:rPr>
        <w:t xml:space="preserve"> вопросов.</w:t>
      </w:r>
    </w:p>
    <w:p w:rsidR="00A2158A" w:rsidRPr="00A2158A" w:rsidRDefault="00A2158A" w:rsidP="00A2158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158A">
        <w:rPr>
          <w:rFonts w:ascii="Times New Roman" w:eastAsia="Times New Roman" w:hAnsi="Times New Roman" w:cs="Times New Roman"/>
          <w:color w:val="22272F"/>
          <w:sz w:val="23"/>
          <w:szCs w:val="23"/>
          <w:lang w:eastAsia="ru-RU"/>
        </w:rPr>
        <w:lastRenderedPageBreak/>
        <w:t xml:space="preserve">Ответ: Департамент бюджетной политики в сфере контрактной системы Минфина России (далее - Департамент), рассмотрев обращение Департамента по регулированию контрактной системы по вопросу применения положений Федерального закона от 02.07.2021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360-ФЗ "О внесении изменений в отдельные законодательные акты Российской Федерации" (далее - Закон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360-ФЗ), сообщает следующее.</w:t>
      </w:r>
    </w:p>
    <w:p w:rsidR="00A2158A" w:rsidRPr="00A2158A" w:rsidRDefault="00A2158A" w:rsidP="00A2158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158A">
        <w:rPr>
          <w:rFonts w:ascii="Times New Roman" w:eastAsia="Times New Roman" w:hAnsi="Times New Roman" w:cs="Times New Roman"/>
          <w:color w:val="22272F"/>
          <w:sz w:val="23"/>
          <w:szCs w:val="23"/>
          <w:lang w:eastAsia="ru-RU"/>
        </w:rPr>
        <w:t xml:space="preserve">Положениями пунктов 11.8 и 12.5 Регламента Министерства финансов Российской Федерации, утвержденного приказом Минфина России от 14.09.2018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194н, предусмотрено, что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A2158A" w:rsidRPr="00A2158A" w:rsidRDefault="00A2158A" w:rsidP="00A2158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158A">
        <w:rPr>
          <w:rFonts w:ascii="Times New Roman" w:eastAsia="Times New Roman" w:hAnsi="Times New Roman" w:cs="Times New Roman"/>
          <w:color w:val="22272F"/>
          <w:sz w:val="23"/>
          <w:szCs w:val="23"/>
          <w:lang w:eastAsia="ru-RU"/>
        </w:rPr>
        <w:t xml:space="preserve">Кроме того, в Минфине России, если законодательством Российской Федерации не установлено иное, не рассматриваются по существу </w:t>
      </w:r>
      <w:proofErr w:type="gramStart"/>
      <w:r w:rsidRPr="00A2158A">
        <w:rPr>
          <w:rFonts w:ascii="Times New Roman" w:eastAsia="Times New Roman" w:hAnsi="Times New Roman" w:cs="Times New Roman"/>
          <w:color w:val="22272F"/>
          <w:sz w:val="23"/>
          <w:szCs w:val="23"/>
          <w:lang w:eastAsia="ru-RU"/>
        </w:rPr>
        <w:t>обращения</w:t>
      </w:r>
      <w:proofErr w:type="gramEnd"/>
      <w:r w:rsidRPr="00A2158A">
        <w:rPr>
          <w:rFonts w:ascii="Times New Roman" w:eastAsia="Times New Roman" w:hAnsi="Times New Roman" w:cs="Times New Roman"/>
          <w:color w:val="22272F"/>
          <w:sz w:val="23"/>
          <w:szCs w:val="23"/>
          <w:lang w:eastAsia="ru-RU"/>
        </w:rPr>
        <w:t xml:space="preserve"> по оценке конкретных хозяйственных ситуаций.</w:t>
      </w:r>
    </w:p>
    <w:p w:rsidR="00A2158A" w:rsidRPr="00A2158A" w:rsidRDefault="00A2158A" w:rsidP="00A2158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158A">
        <w:rPr>
          <w:rFonts w:ascii="Times New Roman" w:eastAsia="Times New Roman" w:hAnsi="Times New Roman" w:cs="Times New Roman"/>
          <w:color w:val="22272F"/>
          <w:sz w:val="23"/>
          <w:szCs w:val="23"/>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A2158A" w:rsidRPr="00A2158A" w:rsidRDefault="00A2158A" w:rsidP="00A2158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158A">
        <w:rPr>
          <w:rFonts w:ascii="Times New Roman" w:eastAsia="Times New Roman" w:hAnsi="Times New Roman" w:cs="Times New Roman"/>
          <w:color w:val="22272F"/>
          <w:sz w:val="23"/>
          <w:szCs w:val="23"/>
          <w:lang w:eastAsia="ru-RU"/>
        </w:rPr>
        <w:t>Вместе с тем в рамках установленной компетенции Департамент полагает возможным отметить следующее.</w:t>
      </w:r>
    </w:p>
    <w:p w:rsidR="00A2158A" w:rsidRPr="00A2158A" w:rsidRDefault="00A2158A" w:rsidP="00A2158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158A">
        <w:rPr>
          <w:rFonts w:ascii="Times New Roman" w:eastAsia="Times New Roman" w:hAnsi="Times New Roman" w:cs="Times New Roman"/>
          <w:color w:val="22272F"/>
          <w:sz w:val="23"/>
          <w:szCs w:val="23"/>
          <w:lang w:eastAsia="ru-RU"/>
        </w:rPr>
        <w:t xml:space="preserve">Законом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360-ФЗ внесены изменения в Федеральный закон от 05.04.2013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44-ФЗ), касающиеся введения полноценного электронного документооборота на всем цикле осуществления закупки до полного исполнения обязательств по контракту, включая формирование в электронной форме по единым формам всех документов, включая акты приемки.</w:t>
      </w:r>
    </w:p>
    <w:p w:rsidR="00A2158A" w:rsidRPr="00A2158A" w:rsidRDefault="00A2158A" w:rsidP="00A2158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158A">
        <w:rPr>
          <w:rFonts w:ascii="Times New Roman" w:eastAsia="Times New Roman" w:hAnsi="Times New Roman" w:cs="Times New Roman"/>
          <w:color w:val="22272F"/>
          <w:sz w:val="23"/>
          <w:szCs w:val="23"/>
          <w:lang w:eastAsia="ru-RU"/>
        </w:rPr>
        <w:t xml:space="preserve">Так, в соответствии с частью 13 статьи 94 Закона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44-ФЗ (в редакции Закона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360-ФЗ)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Закона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44-ФЗ) поставщик (подрядчик, исполнитель) формирует с использованием единой информационной системы (далее - ЕИС), подписывает усиленной электронной подписью лица, имеющего право действовать от имени поставщика (подрядчика, исполнителя), и размещает в ЕИС документ о приемке в порядке и сроки, установленные данной частью.</w:t>
      </w:r>
    </w:p>
    <w:p w:rsidR="00A2158A" w:rsidRPr="00A2158A" w:rsidRDefault="00A2158A" w:rsidP="00A2158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158A">
        <w:rPr>
          <w:rFonts w:ascii="Times New Roman" w:eastAsia="Times New Roman" w:hAnsi="Times New Roman" w:cs="Times New Roman"/>
          <w:color w:val="22272F"/>
          <w:sz w:val="23"/>
          <w:szCs w:val="23"/>
          <w:lang w:eastAsia="ru-RU"/>
        </w:rPr>
        <w:t xml:space="preserve">Указанные положения части 13 статьи 94 Закона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44-ФЗ (в редакции Закона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360-ФЗ) вступают в силу с 01.01.2022, при этом информация и документы, предусмотренные указанной частью, с 01.01.2022 до 01.04.2022 не размещаются на официальном сайте ЕИС.</w:t>
      </w:r>
    </w:p>
    <w:p w:rsidR="00A2158A" w:rsidRPr="00A2158A" w:rsidRDefault="00A2158A" w:rsidP="00A2158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158A">
        <w:rPr>
          <w:rFonts w:ascii="Times New Roman" w:eastAsia="Times New Roman" w:hAnsi="Times New Roman" w:cs="Times New Roman"/>
          <w:color w:val="22272F"/>
          <w:sz w:val="23"/>
          <w:szCs w:val="23"/>
          <w:lang w:eastAsia="ru-RU"/>
        </w:rPr>
        <w:t xml:space="preserve">Согласно пункту 2 статьи 422 Гражданского кодекса Российской Федерации,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 Указанное исключение из правила в Законе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360-ФЗ не содержится.</w:t>
      </w:r>
    </w:p>
    <w:p w:rsidR="00A2158A" w:rsidRPr="00A2158A" w:rsidRDefault="00A2158A" w:rsidP="00A2158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158A">
        <w:rPr>
          <w:rFonts w:ascii="Times New Roman" w:eastAsia="Times New Roman" w:hAnsi="Times New Roman" w:cs="Times New Roman"/>
          <w:color w:val="22272F"/>
          <w:sz w:val="23"/>
          <w:szCs w:val="23"/>
          <w:lang w:eastAsia="ru-RU"/>
        </w:rPr>
        <w:lastRenderedPageBreak/>
        <w:t xml:space="preserve">Учитывая изложенное, приемка поставленного товара, выполненной работы, оказанной услуги осуществляется в установленном контрактом порядке в соответствии с требованиями Закона </w:t>
      </w:r>
      <w:r>
        <w:rPr>
          <w:rFonts w:ascii="Times New Roman" w:eastAsia="Times New Roman" w:hAnsi="Times New Roman" w:cs="Times New Roman"/>
          <w:color w:val="22272F"/>
          <w:sz w:val="23"/>
          <w:szCs w:val="23"/>
          <w:lang w:eastAsia="ru-RU"/>
        </w:rPr>
        <w:t>№</w:t>
      </w:r>
      <w:r w:rsidRPr="00A2158A">
        <w:rPr>
          <w:rFonts w:ascii="Times New Roman" w:eastAsia="Times New Roman" w:hAnsi="Times New Roman" w:cs="Times New Roman"/>
          <w:color w:val="22272F"/>
          <w:sz w:val="23"/>
          <w:szCs w:val="23"/>
          <w:lang w:eastAsia="ru-RU"/>
        </w:rPr>
        <w:t xml:space="preserve"> 44-ФЗ.</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A2158A" w:rsidRPr="00A2158A" w:rsidTr="00A2158A">
        <w:tc>
          <w:tcPr>
            <w:tcW w:w="3300" w:type="pct"/>
            <w:shd w:val="clear" w:color="auto" w:fill="FFFFFF"/>
            <w:vAlign w:val="bottom"/>
            <w:hideMark/>
          </w:tcPr>
          <w:p w:rsidR="00A2158A" w:rsidRPr="00A2158A" w:rsidRDefault="00A2158A" w:rsidP="00A2158A">
            <w:pPr>
              <w:spacing w:after="0" w:line="240" w:lineRule="auto"/>
              <w:rPr>
                <w:rFonts w:ascii="Times New Roman" w:eastAsia="Times New Roman" w:hAnsi="Times New Roman" w:cs="Times New Roman"/>
                <w:color w:val="22272F"/>
                <w:sz w:val="23"/>
                <w:szCs w:val="23"/>
                <w:lang w:eastAsia="ru-RU"/>
              </w:rPr>
            </w:pPr>
            <w:r w:rsidRPr="00A2158A">
              <w:rPr>
                <w:rFonts w:ascii="Times New Roman" w:eastAsia="Times New Roman" w:hAnsi="Times New Roman" w:cs="Times New Roman"/>
                <w:color w:val="22272F"/>
                <w:sz w:val="23"/>
                <w:szCs w:val="23"/>
                <w:lang w:eastAsia="ru-RU"/>
              </w:rPr>
              <w:t>Заместитель директора Департамента</w:t>
            </w:r>
          </w:p>
        </w:tc>
        <w:tc>
          <w:tcPr>
            <w:tcW w:w="1650" w:type="pct"/>
            <w:shd w:val="clear" w:color="auto" w:fill="FFFFFF"/>
            <w:vAlign w:val="bottom"/>
            <w:hideMark/>
          </w:tcPr>
          <w:p w:rsidR="00A2158A" w:rsidRPr="00A2158A" w:rsidRDefault="00A2158A" w:rsidP="00A2158A">
            <w:pPr>
              <w:spacing w:after="0" w:line="240" w:lineRule="auto"/>
              <w:jc w:val="right"/>
              <w:rPr>
                <w:rFonts w:ascii="Times New Roman" w:eastAsia="Times New Roman" w:hAnsi="Times New Roman" w:cs="Times New Roman"/>
                <w:color w:val="22272F"/>
                <w:sz w:val="23"/>
                <w:szCs w:val="23"/>
                <w:lang w:eastAsia="ru-RU"/>
              </w:rPr>
            </w:pPr>
            <w:r w:rsidRPr="00A2158A">
              <w:rPr>
                <w:rFonts w:ascii="Times New Roman" w:eastAsia="Times New Roman" w:hAnsi="Times New Roman" w:cs="Times New Roman"/>
                <w:color w:val="22272F"/>
                <w:sz w:val="23"/>
                <w:szCs w:val="23"/>
                <w:lang w:eastAsia="ru-RU"/>
              </w:rPr>
              <w:t>Д.А. </w:t>
            </w:r>
            <w:proofErr w:type="spellStart"/>
            <w:r w:rsidRPr="00A2158A">
              <w:rPr>
                <w:rFonts w:ascii="Times New Roman" w:eastAsia="Times New Roman" w:hAnsi="Times New Roman" w:cs="Times New Roman"/>
                <w:color w:val="22272F"/>
                <w:sz w:val="23"/>
                <w:szCs w:val="23"/>
                <w:lang w:eastAsia="ru-RU"/>
              </w:rPr>
              <w:t>Готовцев</w:t>
            </w:r>
            <w:proofErr w:type="spellEnd"/>
          </w:p>
        </w:tc>
      </w:tr>
    </w:tbl>
    <w:p w:rsidR="00A2158A" w:rsidRPr="00A2158A" w:rsidRDefault="00A2158A" w:rsidP="00A2158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2158A">
        <w:rPr>
          <w:rFonts w:ascii="Times New Roman" w:eastAsia="Times New Roman" w:hAnsi="Times New Roman" w:cs="Times New Roman"/>
          <w:color w:val="22272F"/>
          <w:sz w:val="23"/>
          <w:szCs w:val="23"/>
          <w:lang w:eastAsia="ru-RU"/>
        </w:rPr>
        <w:t> </w:t>
      </w:r>
    </w:p>
    <w:p w:rsidR="00171326" w:rsidRDefault="00171326">
      <w:bookmarkStart w:id="0" w:name="_GoBack"/>
      <w:bookmarkEnd w:id="0"/>
    </w:p>
    <w:sectPr w:rsidR="00171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8A"/>
    <w:rsid w:val="00171326"/>
    <w:rsid w:val="00A21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927E9-7E30-4832-BC9E-C8788F73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A21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21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2158A"/>
  </w:style>
  <w:style w:type="character" w:styleId="a3">
    <w:name w:val="Hyperlink"/>
    <w:basedOn w:val="a0"/>
    <w:uiPriority w:val="99"/>
    <w:semiHidden/>
    <w:unhideWhenUsed/>
    <w:rsid w:val="00A2158A"/>
    <w:rPr>
      <w:color w:val="0000FF"/>
      <w:u w:val="single"/>
    </w:rPr>
  </w:style>
  <w:style w:type="paragraph" w:customStyle="1" w:styleId="s16">
    <w:name w:val="s_16"/>
    <w:basedOn w:val="a"/>
    <w:rsid w:val="00A21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A215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1008</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2021-11-24T09:37:00Z</dcterms:created>
  <dcterms:modified xsi:type="dcterms:W3CDTF">2021-11-24T09:46:00Z</dcterms:modified>
</cp:coreProperties>
</file>