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AB9" w:rsidRDefault="00551AB9" w:rsidP="00551AB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551AB9" w:rsidRDefault="00551AB9" w:rsidP="00551AB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551AB9" w:rsidRDefault="00551AB9" w:rsidP="00551AB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551AB9" w:rsidRDefault="00551AB9" w:rsidP="00551AB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20 марта 2020 г. № 24-01-08/21859</w:t>
      </w:r>
    </w:p>
    <w:p w:rsidR="00551AB9" w:rsidRDefault="00551AB9" w:rsidP="00551AB9">
      <w:pPr>
        <w:jc w:val="both"/>
        <w:rPr>
          <w:rFonts w:ascii="Times New Roman" w:hAnsi="Times New Roman" w:cs="Times New Roman"/>
        </w:rPr>
      </w:pPr>
      <w:r>
        <w:t> </w:t>
      </w:r>
    </w:p>
    <w:p w:rsidR="00551AB9" w:rsidRDefault="00551AB9" w:rsidP="00551AB9">
      <w:pPr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 от 18.02.2020, направленное посредством электронной почты, по вопросу о разъяснении положений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указания идентификационного кода закупки при осуществлении закупки у единственного поставщика (подрядчика, исполнителя) на основании пунктов 4, 5 части 1 статьи 93 Закона № 44-ФЗ, сообщает следующее.</w:t>
      </w:r>
    </w:p>
    <w:p w:rsidR="00551AB9" w:rsidRDefault="00551AB9" w:rsidP="00551AB9">
      <w:pPr>
        <w:jc w:val="both"/>
      </w:pPr>
      <w:r>
        <w:t>Согласно пункту 1 Положения о Министерстве финансов Российской Федерации, утвержденного постановлением Правительства Российской Федерации от 30.06.2004 №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551AB9" w:rsidRDefault="00551AB9" w:rsidP="00551AB9">
      <w:pPr>
        <w:jc w:val="both"/>
      </w:pPr>
      <w:r>
        <w:t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551AB9" w:rsidRDefault="00551AB9" w:rsidP="00551AB9">
      <w:pPr>
        <w:jc w:val="both"/>
      </w:pPr>
      <w:r>
        <w:t>Вместе с тем в рамках установленной компетенции полагаем возможным сообщить следующее.</w:t>
      </w:r>
    </w:p>
    <w:p w:rsidR="00551AB9" w:rsidRDefault="00551AB9" w:rsidP="00551AB9">
      <w:pPr>
        <w:jc w:val="both"/>
      </w:pPr>
      <w:r>
        <w:t>Положениями части 1 статьи 23 Закона № 44-ФЗ установлено, что идентификационный код закупки (далее - ИКЗ) указывается в плане-графике, извещении об осуществлении закупки, приглашении принять участие в определении поставщика (подрядчика, исполнителя), осуществляемом закрытым способом, документации о закупке, в контракте, а также в иных документах, предусмотренных Законом № 44-ФЗ.</w:t>
      </w:r>
    </w:p>
    <w:p w:rsidR="00551AB9" w:rsidRDefault="00551AB9" w:rsidP="00551AB9">
      <w:pPr>
        <w:jc w:val="both"/>
      </w:pPr>
      <w:r>
        <w:t>В соответствии с пунктом 8.1 части 1 статьи 3 Закона № 44-ФЗ контрактом является государственный или муниципальный контракт либо гражданско-правовой договор, предметом которого являются поставка товара, выполнение работы, оказание услуги (в том числе приобретение недвижимого имущества или аренда имущества) и который заключен бюджетным учреждением, государственным или муниципальным унитарным предприятием либо иным юридическим лицом в соответствии с частями 1, 2.1, 4 и 5 статьи 15 Закона № 44-ФЗ.</w:t>
      </w:r>
    </w:p>
    <w:p w:rsidR="00551AB9" w:rsidRDefault="00551AB9" w:rsidP="00551AB9">
      <w:pPr>
        <w:jc w:val="both"/>
      </w:pPr>
      <w:r>
        <w:t>Примечание.</w:t>
      </w:r>
    </w:p>
    <w:p w:rsidR="00551AB9" w:rsidRDefault="00551AB9" w:rsidP="00551AB9">
      <w:pPr>
        <w:jc w:val="both"/>
      </w:pPr>
      <w:r>
        <w:t>В тексте документа, видимо, допущена опечатка: имеется в виду пункт 8 части 1 статьи 3 Федерального закона от 05.04.2013 № 44-ФЗ.</w:t>
      </w:r>
    </w:p>
    <w:p w:rsidR="00551AB9" w:rsidRDefault="00551AB9" w:rsidP="00551AB9">
      <w:pPr>
        <w:jc w:val="both"/>
      </w:pPr>
      <w:r>
        <w:t xml:space="preserve">Согласно пункту 8 части 1 статьи 3 государственный контракт, муниципальный контракт - гражданско-правовой договор, предметом которого являются поставка товара, выполнение работы, оказание услуги (в том числе приобретение недвижимого имущества или аренда имущества) и который заключен от имени Российской Федерации, субъекта Российской Федерации </w:t>
      </w:r>
      <w:r>
        <w:lastRenderedPageBreak/>
        <w:t>(государственный контракт), муниципального образования (муниципальный контракт) государственным или муниципальным заказчиком для обеспечения соответственно государственных нужд, муниципальных нужд.</w:t>
      </w:r>
    </w:p>
    <w:p w:rsidR="00551AB9" w:rsidRDefault="00551AB9" w:rsidP="00551AB9">
      <w:pPr>
        <w:jc w:val="both"/>
      </w:pPr>
      <w:r>
        <w:t xml:space="preserve">Таким образом, в контракте, в </w:t>
      </w:r>
      <w:proofErr w:type="gramStart"/>
      <w:r>
        <w:t>том числе</w:t>
      </w:r>
      <w:proofErr w:type="gramEnd"/>
      <w:r>
        <w:t xml:space="preserve"> заключенном на основании пунктов 4 и 5 части 1 статьи 93 Закона № 44-ФЗ, должен указываться ИКЗ.</w:t>
      </w:r>
      <w:bookmarkStart w:id="0" w:name="_GoBack"/>
      <w:bookmarkEnd w:id="0"/>
      <w:r>
        <w:t> </w:t>
      </w:r>
    </w:p>
    <w:p w:rsidR="00551AB9" w:rsidRDefault="00551AB9" w:rsidP="00551AB9">
      <w:pPr>
        <w:jc w:val="right"/>
      </w:pPr>
      <w:r>
        <w:t>Заместитель директора Департамента</w:t>
      </w:r>
    </w:p>
    <w:p w:rsidR="00551AB9" w:rsidRDefault="00551AB9" w:rsidP="00551AB9">
      <w:pPr>
        <w:jc w:val="right"/>
      </w:pPr>
      <w:r>
        <w:t>Д.А.ГОТОВЦЕВ</w:t>
      </w:r>
    </w:p>
    <w:p w:rsidR="00551AB9" w:rsidRDefault="00551AB9" w:rsidP="00551AB9">
      <w:r>
        <w:t>20.03.2020</w:t>
      </w:r>
    </w:p>
    <w:p w:rsidR="00551AB9" w:rsidRDefault="00551AB9" w:rsidP="00551AB9">
      <w:pPr>
        <w:jc w:val="both"/>
      </w:pPr>
      <w:r>
        <w:t> </w:t>
      </w:r>
    </w:p>
    <w:p w:rsidR="0034125B" w:rsidRDefault="0034125B"/>
    <w:sectPr w:rsidR="00341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AB9"/>
    <w:rsid w:val="0034125B"/>
    <w:rsid w:val="0055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3FFAB"/>
  <w15:chartTrackingRefBased/>
  <w15:docId w15:val="{6CFA642B-BDCF-4829-8A77-8EEA4E9F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1AB9"/>
    <w:rPr>
      <w:color w:val="0000FF"/>
      <w:u w:val="single"/>
    </w:rPr>
  </w:style>
  <w:style w:type="paragraph" w:customStyle="1" w:styleId="search-resultstext">
    <w:name w:val="search-results__text"/>
    <w:basedOn w:val="a"/>
    <w:rsid w:val="0055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551AB9"/>
  </w:style>
  <w:style w:type="character" w:customStyle="1" w:styleId="b">
    <w:name w:val="b"/>
    <w:basedOn w:val="a0"/>
    <w:rsid w:val="00551AB9"/>
  </w:style>
  <w:style w:type="paragraph" w:customStyle="1" w:styleId="search-resultslink-inherit">
    <w:name w:val="search-results__link-inherit"/>
    <w:basedOn w:val="a"/>
    <w:rsid w:val="0055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2022-01-27T08:58:00Z</dcterms:created>
  <dcterms:modified xsi:type="dcterms:W3CDTF">2022-01-27T09:01:00Z</dcterms:modified>
</cp:coreProperties>
</file>