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F26" w:rsidRDefault="00431F26" w:rsidP="00431F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31F26" w:rsidRDefault="00431F26" w:rsidP="00431F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31F26" w:rsidRDefault="00431F26" w:rsidP="00431F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31F26" w:rsidRDefault="00431F26" w:rsidP="00431F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июля 2020 г. № 24-04-08/60923 </w:t>
      </w:r>
    </w:p>
    <w:p w:rsidR="00431F26" w:rsidRDefault="00431F26" w:rsidP="00431F26">
      <w:pPr>
        <w:rPr>
          <w:rFonts w:ascii="Times New Roman" w:hAnsi="Times New Roman" w:cs="Times New Roman"/>
        </w:rPr>
      </w:pPr>
      <w:r>
        <w:t xml:space="preserve">  </w:t>
      </w:r>
    </w:p>
    <w:p w:rsidR="00431F26" w:rsidRDefault="00431F26" w:rsidP="00431F26">
      <w:r>
        <w:t xml:space="preserve">Департамент бюджетной политики в сфере контрактной системы Минфина России (далее - Департамент), рассмотрев обращение от 29.06.2020 об ограничении конкуренции и коррупционных сговорах при проведении заказчиком закупок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</w:p>
    <w:p w:rsidR="00431F26" w:rsidRDefault="00431F26" w:rsidP="00431F26">
      <w:r>
        <w:t xml:space="preserve"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431F26" w:rsidRDefault="00431F26" w:rsidP="00431F26">
      <w:r>
        <w:t xml:space="preserve">Минфин России не наделен полномочиями по контролю и (или) надзору за исполнением законодательства Российской Федерации, иных нормативных правовых актов, в связи с чем Минфин России не уполномочен рассматривать вопрос о правомерности действий участников контрактной системы и (или) о проведении контрольных мероприятий. </w:t>
      </w:r>
    </w:p>
    <w:p w:rsidR="00431F26" w:rsidRDefault="00431F26" w:rsidP="00431F26">
      <w:r>
        <w:t xml:space="preserve">Положения частей 1, 3 статьи 33 Закона № 44-ФЗ, носящие универсальный характер, как при проведении конкурсов, так и аукционов, запрещают заказчику включать в документацию о закупке требования, ограничивающие количество участников закупок, выражающиеся в запрете установления требований к конкретному производителю товара, конкретному участнику закупки, конкретному товару, что коррелирует с установленным в статье 8 Закона № 44-ФЗ принципом обеспечения конкуренции, согласно которому любому заинтересованному лицу обеспечивается возможность стать поставщиком (подрядчиком, исполнителем), а заказчику запрещается необоснованно ограничивать число участников закупок. </w:t>
      </w:r>
    </w:p>
    <w:p w:rsidR="00431F26" w:rsidRDefault="00431F26" w:rsidP="00431F26">
      <w:r>
        <w:t xml:space="preserve">Наряду с указанными запретами положения статьи 33 Закона № 44-ФЗ обязывают заказчика установить требования к функциональным, техническим и качественным, эксплуатационным характеристикам объекта закупки. </w:t>
      </w:r>
    </w:p>
    <w:p w:rsidR="00431F26" w:rsidRDefault="00431F26" w:rsidP="00431F26">
      <w:r>
        <w:t>В соответствии с пунктом 1 Положения о Федеральной антимонопольной службе, утвержденного постановлением Правительства Российской Федерации от 30.06.2004 № 331 "Об утверждении Положения о Федеральной антимонопольной службе", ФАС России является уполномоченным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законодательства, по контролю за соблюдением законодательства в сфере закупок товаров, работ, услуг для обеспечения государственных и муниципальных нужд, в связи с чем заявитель вправе обращаться в ФАС России в случае нарушения прав и законных интересов заявителя при осуществлении закупок.</w:t>
      </w:r>
      <w:bookmarkStart w:id="0" w:name="_GoBack"/>
      <w:bookmarkEnd w:id="0"/>
      <w:r>
        <w:t xml:space="preserve">  </w:t>
      </w:r>
    </w:p>
    <w:p w:rsidR="00431F26" w:rsidRDefault="00431F26" w:rsidP="00431F26">
      <w:pPr>
        <w:jc w:val="right"/>
      </w:pPr>
      <w:r>
        <w:lastRenderedPageBreak/>
        <w:t xml:space="preserve">Заместитель директора Департамента </w:t>
      </w:r>
    </w:p>
    <w:p w:rsidR="00431F26" w:rsidRDefault="00431F26" w:rsidP="00431F26">
      <w:pPr>
        <w:jc w:val="right"/>
      </w:pPr>
      <w:r>
        <w:t xml:space="preserve">А.В.ГРИНЕНКО </w:t>
      </w:r>
    </w:p>
    <w:p w:rsidR="00431F26" w:rsidRDefault="00431F26" w:rsidP="00431F26">
      <w:r>
        <w:t xml:space="preserve">14.07.2020 </w:t>
      </w:r>
    </w:p>
    <w:p w:rsidR="00A1133E" w:rsidRDefault="00A1133E"/>
    <w:sectPr w:rsidR="00A1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26"/>
    <w:rsid w:val="00431F26"/>
    <w:rsid w:val="00A1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435D3-C53B-48BA-A511-9DE85882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F26"/>
    <w:rPr>
      <w:color w:val="0000FF"/>
      <w:u w:val="single"/>
    </w:rPr>
  </w:style>
  <w:style w:type="character" w:customStyle="1" w:styleId="blk">
    <w:name w:val="blk"/>
    <w:basedOn w:val="a0"/>
    <w:rsid w:val="0043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2022-02-11T09:13:00Z</dcterms:created>
  <dcterms:modified xsi:type="dcterms:W3CDTF">2022-02-11T09:19:00Z</dcterms:modified>
</cp:coreProperties>
</file>