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B0" w:rsidRDefault="001D07B0" w:rsidP="001D07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D07B0" w:rsidRDefault="001D07B0" w:rsidP="001D07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D07B0" w:rsidRDefault="001D07B0" w:rsidP="001D07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D07B0" w:rsidRDefault="001D07B0" w:rsidP="001D07B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 апреля 2020 г. № 24-06-07/25885 </w:t>
      </w:r>
    </w:p>
    <w:p w:rsidR="001D07B0" w:rsidRDefault="001D07B0" w:rsidP="001D07B0">
      <w:pPr>
        <w:rPr>
          <w:rFonts w:ascii="Times New Roman" w:hAnsi="Times New Roman" w:cs="Times New Roman"/>
        </w:rPr>
      </w:pPr>
      <w:r>
        <w:t xml:space="preserve">  </w:t>
      </w:r>
    </w:p>
    <w:p w:rsidR="001D07B0" w:rsidRDefault="001D07B0" w:rsidP="001D07B0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от 06.03.2020, сообщает следующее. </w:t>
      </w:r>
    </w:p>
    <w:p w:rsidR="001D07B0" w:rsidRDefault="001D07B0" w:rsidP="001D07B0">
      <w:pPr>
        <w:ind w:firstLine="540"/>
        <w:jc w:val="both"/>
      </w:pPr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1D07B0" w:rsidRDefault="001D07B0" w:rsidP="001D07B0">
      <w:pPr>
        <w:ind w:firstLine="540"/>
        <w:jc w:val="both"/>
      </w:pPr>
      <w:r>
        <w:t xml:space="preserve">Вместе с тем Департамент в рамках компетенции считает возможным сообщить следующее. </w:t>
      </w:r>
    </w:p>
    <w:p w:rsidR="001D07B0" w:rsidRDefault="001D07B0" w:rsidP="001D07B0">
      <w:pPr>
        <w:ind w:firstLine="540"/>
        <w:jc w:val="both"/>
      </w:pPr>
      <w:proofErr w:type="gramStart"/>
      <w:r>
        <w:t>Согласно пункту 29 дополнительных требований, утвержденных постановлением Правительства Российской Федерации от 08.06.2018 № 656, оператор электронной площадки обеспечивает на электронной площадке идентификацию и аутентификацию уполномоченных лиц участников закупок, информация и документы которых включены в единый реестр участников закупок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</w:t>
      </w:r>
      <w:proofErr w:type="gramEnd"/>
      <w:r>
        <w:t xml:space="preserve"> муниципальных услуг в электронной форме". </w:t>
      </w:r>
    </w:p>
    <w:p w:rsidR="001D07B0" w:rsidRDefault="001D07B0" w:rsidP="001D07B0">
      <w:pPr>
        <w:ind w:firstLine="540"/>
        <w:jc w:val="both"/>
      </w:pPr>
      <w:r>
        <w:t xml:space="preserve">Согласно пункту 26 единых требований, утвержденных постановлением Правительства Российской Федерации от 08.06.2018 № 656, оператор электронной площадки обеспечивает круглосуточную поддержку участников контрактной системы по вопросам функционирования электронной площадки по телефону (телефонам) технической поддержки, адресу (адресам) электронной почты, в </w:t>
      </w:r>
      <w:proofErr w:type="gramStart"/>
      <w:r>
        <w:t>связи</w:t>
      </w:r>
      <w:proofErr w:type="gramEnd"/>
      <w:r>
        <w:t xml:space="preserve"> с чем заявитель по вопросу, указанному в обращении, вправе обратиться непосредственно к оператору соответствующей электронной площадки. </w:t>
      </w:r>
    </w:p>
    <w:p w:rsidR="001D07B0" w:rsidRDefault="001D07B0" w:rsidP="001D07B0">
      <w:pPr>
        <w:ind w:firstLine="540"/>
        <w:jc w:val="both"/>
      </w:pPr>
      <w:r>
        <w:t xml:space="preserve">Кроме того, если действия (бездействие) оператора электронной площадки нарушают права и законные интересы участника закупки, то участник закупки вправе обжаловать такие действия (бездействие) оператора электронной площадки в судебном порядке или в порядке, установленном главой 6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в </w:t>
      </w:r>
      <w:proofErr w:type="gramStart"/>
      <w:r>
        <w:t>связи</w:t>
      </w:r>
      <w:proofErr w:type="gramEnd"/>
      <w:r>
        <w:t xml:space="preserve"> с чем заявитель вправе рассмотреть вопрос о направлении в установленном порядке жалобы в ФАС России.</w:t>
      </w:r>
      <w:bookmarkStart w:id="0" w:name="_GoBack"/>
      <w:bookmarkEnd w:id="0"/>
      <w:r>
        <w:t xml:space="preserve"> </w:t>
      </w:r>
    </w:p>
    <w:p w:rsidR="001D07B0" w:rsidRDefault="001D07B0" w:rsidP="001D07B0">
      <w:r>
        <w:t xml:space="preserve">  </w:t>
      </w:r>
    </w:p>
    <w:p w:rsidR="001D07B0" w:rsidRDefault="001D07B0" w:rsidP="001D07B0">
      <w:pPr>
        <w:jc w:val="right"/>
      </w:pPr>
      <w:r>
        <w:t xml:space="preserve">Заместитель директора Департамента </w:t>
      </w:r>
    </w:p>
    <w:p w:rsidR="001D07B0" w:rsidRDefault="001D07B0" w:rsidP="001D07B0">
      <w:pPr>
        <w:jc w:val="right"/>
      </w:pPr>
      <w:r>
        <w:t xml:space="preserve">А.В.ГРИНЕНКО </w:t>
      </w:r>
    </w:p>
    <w:p w:rsidR="00945327" w:rsidRDefault="001D07B0" w:rsidP="001D07B0">
      <w:r>
        <w:t>01.04.2020</w:t>
      </w:r>
    </w:p>
    <w:sectPr w:rsidR="00945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B0"/>
    <w:rsid w:val="001D07B0"/>
    <w:rsid w:val="0094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7B0"/>
    <w:rPr>
      <w:color w:val="0000FF"/>
      <w:u w:val="single"/>
    </w:rPr>
  </w:style>
  <w:style w:type="character" w:customStyle="1" w:styleId="blk">
    <w:name w:val="blk"/>
    <w:basedOn w:val="a0"/>
    <w:rsid w:val="001D07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7B0"/>
    <w:rPr>
      <w:color w:val="0000FF"/>
      <w:u w:val="single"/>
    </w:rPr>
  </w:style>
  <w:style w:type="character" w:customStyle="1" w:styleId="blk">
    <w:name w:val="blk"/>
    <w:basedOn w:val="a0"/>
    <w:rsid w:val="001D0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2022-02-28T10:46:00Z</dcterms:created>
  <dcterms:modified xsi:type="dcterms:W3CDTF">2022-02-28T10:49:00Z</dcterms:modified>
</cp:coreProperties>
</file>