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04" w:rsidRDefault="00FE4704" w:rsidP="00FE4704"/>
    <w:p w:rsidR="00FE4704" w:rsidRDefault="00FE4704" w:rsidP="00FE47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FE4704" w:rsidRDefault="00FE4704" w:rsidP="00FE47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FE4704" w:rsidRDefault="00FE4704" w:rsidP="00FE47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FE4704" w:rsidRDefault="00FE4704" w:rsidP="00FE47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 апреля 2020 г. № 24-06-07/25908 </w:t>
      </w:r>
    </w:p>
    <w:p w:rsidR="00FE4704" w:rsidRDefault="00FE4704" w:rsidP="00FE4704">
      <w:pPr>
        <w:rPr>
          <w:rFonts w:ascii="Times New Roman" w:hAnsi="Times New Roman" w:cs="Times New Roman"/>
        </w:rPr>
      </w:pPr>
      <w:r>
        <w:t xml:space="preserve">  </w:t>
      </w:r>
    </w:p>
    <w:p w:rsidR="00FE4704" w:rsidRDefault="00FE4704" w:rsidP="00FE4704">
      <w:r>
        <w:t xml:space="preserve">Департамент бюджетной политики в сфере контрактной системы Минфина России (далее - Департамент), рассмотрев обращение (от 20.03.2020) по вопросу о внесении денежных средств, предназначенных для обеспечения заявок на участие в закупках (далее - заявка), сообщает следующее. </w:t>
      </w:r>
    </w:p>
    <w:p w:rsidR="00FE4704" w:rsidRDefault="00FE4704" w:rsidP="00FE4704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194н, не наделен полномочиями по разъяснению законодательства Российской Федерации, практики его применения, по толкованию норм, терминов и</w:t>
      </w:r>
      <w:proofErr w:type="gramEnd"/>
      <w:r>
        <w:t xml:space="preserve">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:rsidR="00FE4704" w:rsidRDefault="00FE4704" w:rsidP="00FE4704">
      <w:r>
        <w:t xml:space="preserve">Вместе с тем Департамент считает возможным сообщить следующее. </w:t>
      </w:r>
    </w:p>
    <w:p w:rsidR="00FE4704" w:rsidRDefault="00FE4704" w:rsidP="00FE4704">
      <w:proofErr w:type="gramStart"/>
      <w:r>
        <w:t>В соответствии с частью 10 статьи 44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при проведении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 денежные средства, предназначенные для обеспечения заявок, вносятся участниками закупок</w:t>
      </w:r>
      <w:proofErr w:type="gramEnd"/>
      <w:r>
        <w:t xml:space="preserve"> на специальные счета, открытые такими участниками в банках, перечень которых утвержден распоряжением Правительства Российской Федерации от 13.07.2018 № 1451-р. </w:t>
      </w:r>
    </w:p>
    <w:p w:rsidR="00FE4704" w:rsidRDefault="00FE4704" w:rsidP="00FE4704">
      <w:r>
        <w:t xml:space="preserve">Закон № 44-ФЗ не предусматривает обеспечения заявки на участие в закупке путем внесения денежных средств непосредственно на банковский счет, открытый оператору электронной площадки. </w:t>
      </w:r>
    </w:p>
    <w:p w:rsidR="00FE4704" w:rsidRDefault="00FE4704" w:rsidP="00FE4704">
      <w:r>
        <w:t>Согласно части 20 статьи 44 Закона № 44-ФЗ в случае отсутствия на специальном счете участника закупки незаблокированных денежных сре</w:t>
      </w:r>
      <w:proofErr w:type="gramStart"/>
      <w:r>
        <w:t>дств в р</w:t>
      </w:r>
      <w:proofErr w:type="gramEnd"/>
      <w:r>
        <w:t>азмере обеспечения заявки оператор электронной площадки обязан вернуть заявку подавшему ее участнику в течение одного часа с момента получения от банка соответствующей информации.</w:t>
      </w:r>
      <w:bookmarkStart w:id="0" w:name="_GoBack"/>
      <w:bookmarkEnd w:id="0"/>
      <w:r>
        <w:t xml:space="preserve">  </w:t>
      </w:r>
    </w:p>
    <w:p w:rsidR="00FE4704" w:rsidRDefault="00FE4704" w:rsidP="00FE4704">
      <w:pPr>
        <w:jc w:val="right"/>
      </w:pPr>
      <w:r>
        <w:t xml:space="preserve">Заместитель директора Департамента </w:t>
      </w:r>
    </w:p>
    <w:p w:rsidR="00FE4704" w:rsidRDefault="00FE4704" w:rsidP="00FE4704">
      <w:pPr>
        <w:jc w:val="right"/>
      </w:pPr>
      <w:r>
        <w:t xml:space="preserve">А.В.ГРИНЕНКО </w:t>
      </w:r>
    </w:p>
    <w:p w:rsidR="00FE4704" w:rsidRDefault="00FE4704" w:rsidP="00FE4704">
      <w:r>
        <w:t xml:space="preserve">01.04.2020 </w:t>
      </w:r>
    </w:p>
    <w:p w:rsidR="00945327" w:rsidRDefault="00945327"/>
    <w:sectPr w:rsidR="0094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04"/>
    <w:rsid w:val="00945327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704"/>
    <w:rPr>
      <w:color w:val="0000FF"/>
      <w:u w:val="single"/>
    </w:rPr>
  </w:style>
  <w:style w:type="character" w:customStyle="1" w:styleId="blk">
    <w:name w:val="blk"/>
    <w:basedOn w:val="a0"/>
    <w:rsid w:val="00FE4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704"/>
    <w:rPr>
      <w:color w:val="0000FF"/>
      <w:u w:val="single"/>
    </w:rPr>
  </w:style>
  <w:style w:type="character" w:customStyle="1" w:styleId="blk">
    <w:name w:val="blk"/>
    <w:basedOn w:val="a0"/>
    <w:rsid w:val="00FE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2022-02-28T10:54:00Z</dcterms:created>
  <dcterms:modified xsi:type="dcterms:W3CDTF">2022-02-28T10:57:00Z</dcterms:modified>
</cp:coreProperties>
</file>