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B3" w:rsidRDefault="003D79B3" w:rsidP="003D7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D79B3" w:rsidRDefault="003D79B3" w:rsidP="003D7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D79B3" w:rsidRDefault="003D79B3" w:rsidP="003D7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D79B3" w:rsidRDefault="003D79B3" w:rsidP="003D7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26 августа 2020 г. № 24-01-08/74895 </w:t>
      </w:r>
    </w:p>
    <w:p w:rsidR="003D79B3" w:rsidRDefault="003D79B3" w:rsidP="003D79B3">
      <w:pPr>
        <w:rPr>
          <w:rFonts w:ascii="Times New Roman" w:hAnsi="Times New Roman" w:cs="Times New Roman"/>
        </w:rPr>
      </w:pPr>
      <w:r>
        <w:t xml:space="preserve">  </w:t>
      </w:r>
    </w:p>
    <w:p w:rsidR="003D79B3" w:rsidRDefault="003D79B3" w:rsidP="003D79B3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России, рассмотрев обращение от 24.07.2020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передачи арендуемого имущества в безвозмездное пользование, сообщает следующее. </w:t>
      </w:r>
    </w:p>
    <w:p w:rsidR="003D79B3" w:rsidRDefault="003D79B3" w:rsidP="003D79B3">
      <w:pPr>
        <w:ind w:firstLine="540"/>
        <w:jc w:val="both"/>
      </w:pPr>
      <w:r>
        <w:t xml:space="preserve"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3D79B3" w:rsidRDefault="003D79B3" w:rsidP="003D79B3">
      <w:pPr>
        <w:ind w:firstLine="540"/>
        <w:jc w:val="both"/>
      </w:pPr>
      <w:proofErr w:type="gramStart"/>
      <w:r>
        <w:t xml:space="preserve"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3D79B3" w:rsidRDefault="003D79B3" w:rsidP="003D79B3">
      <w:pPr>
        <w:ind w:firstLine="540"/>
        <w:jc w:val="both"/>
      </w:pPr>
      <w:r>
        <w:t xml:space="preserve">Вместе с тем в отношении поставленных в обращении вопросов Департамент полагает возможным отметить, что согласно положениям пункта 3 части 1 статьи 1 Закона № 44-ФЗ данный Закон регулирует отношения, направленные на обеспечение государственных и муниципальных нужд, в части, </w:t>
      </w:r>
      <w:proofErr w:type="gramStart"/>
      <w:r>
        <w:t>касающейся</w:t>
      </w:r>
      <w:proofErr w:type="gramEnd"/>
      <w:r>
        <w:t xml:space="preserve"> в том числе заключения предусмотренных Законом № 44-ФЗ контрактов. </w:t>
      </w:r>
    </w:p>
    <w:p w:rsidR="003D79B3" w:rsidRDefault="003D79B3" w:rsidP="003D79B3">
      <w:pPr>
        <w:ind w:firstLine="540"/>
        <w:jc w:val="both"/>
      </w:pPr>
      <w:r>
        <w:t xml:space="preserve">Примечание. </w:t>
      </w:r>
    </w:p>
    <w:p w:rsidR="003D79B3" w:rsidRDefault="003D79B3" w:rsidP="003D79B3">
      <w:pPr>
        <w:ind w:firstLine="540"/>
        <w:jc w:val="both"/>
      </w:pPr>
      <w:r>
        <w:t xml:space="preserve">В тексте документа, видимо, допущена опечатка: имеется в виду пункт 8 части 1 статьи 3 Федерального закона от 05.04.2013 № 44-ФЗ. </w:t>
      </w:r>
    </w:p>
    <w:p w:rsidR="003D79B3" w:rsidRDefault="003D79B3" w:rsidP="003D79B3">
      <w:pPr>
        <w:ind w:firstLine="540"/>
        <w:jc w:val="both"/>
      </w:pPr>
      <w:proofErr w:type="gramStart"/>
      <w:r>
        <w:t>При этом в соответствии с пунктом 8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</w:t>
      </w:r>
      <w:proofErr w:type="gramEnd"/>
      <w:r>
        <w:t xml:space="preserve">, муниципальных нужд. </w:t>
      </w:r>
    </w:p>
    <w:p w:rsidR="003D79B3" w:rsidRDefault="003D79B3" w:rsidP="003D79B3">
      <w:pPr>
        <w:ind w:firstLine="540"/>
        <w:jc w:val="both"/>
      </w:pPr>
      <w:r>
        <w:t xml:space="preserve">Таким образом, отношения, возникающие при передаче государственным заказчиком арендованного оборудования в безвозмездное пользование третьим лицам, не являются предметом регулирования Закона № 44-ФЗ. </w:t>
      </w:r>
    </w:p>
    <w:p w:rsidR="003D79B3" w:rsidRDefault="003D79B3" w:rsidP="003D79B3">
      <w:pPr>
        <w:ind w:firstLine="540"/>
        <w:jc w:val="both"/>
      </w:pPr>
      <w:r>
        <w:t xml:space="preserve">В отношении информации, включаемой в реестр контрактов, заключенных заказчиками, отмечаем, что в указанный реестр включаются информация и документы, предусмотренные </w:t>
      </w:r>
      <w:r>
        <w:lastRenderedPageBreak/>
        <w:t xml:space="preserve">частью 2 статьи 103 Закона № 44-ФЗ, а также постановлением Правительства Российской Федерации от 28.11.2013 № 1084 "О порядке ведения реестра контрактов, заключенных заказчиками, и реестра контрактов, содержащего сведения, составляющие государственную тайну". </w:t>
      </w:r>
      <w:bookmarkStart w:id="0" w:name="_GoBack"/>
      <w:bookmarkEnd w:id="0"/>
      <w:r>
        <w:t xml:space="preserve"> </w:t>
      </w:r>
    </w:p>
    <w:p w:rsidR="003D79B3" w:rsidRDefault="003D79B3" w:rsidP="003D79B3">
      <w:r>
        <w:t xml:space="preserve">  </w:t>
      </w:r>
    </w:p>
    <w:p w:rsidR="003D79B3" w:rsidRDefault="003D79B3" w:rsidP="003D79B3">
      <w:pPr>
        <w:jc w:val="right"/>
      </w:pPr>
      <w:r>
        <w:t xml:space="preserve">Заместитель директора Департамента </w:t>
      </w:r>
    </w:p>
    <w:p w:rsidR="003D79B3" w:rsidRDefault="003D79B3" w:rsidP="003D79B3">
      <w:pPr>
        <w:jc w:val="right"/>
      </w:pPr>
      <w:r>
        <w:t xml:space="preserve">Д.А.ГОТОВЦЕВ </w:t>
      </w:r>
    </w:p>
    <w:p w:rsidR="003D79B3" w:rsidRDefault="003D79B3" w:rsidP="003D79B3">
      <w:r>
        <w:t xml:space="preserve">26.08.2020 </w:t>
      </w:r>
    </w:p>
    <w:p w:rsidR="00467507" w:rsidRDefault="00467507"/>
    <w:sectPr w:rsidR="0046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B3"/>
    <w:rsid w:val="003D79B3"/>
    <w:rsid w:val="004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B3"/>
    <w:rPr>
      <w:color w:val="0000FF"/>
      <w:u w:val="single"/>
    </w:rPr>
  </w:style>
  <w:style w:type="character" w:customStyle="1" w:styleId="blk">
    <w:name w:val="blk"/>
    <w:basedOn w:val="a0"/>
    <w:rsid w:val="003D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B3"/>
    <w:rPr>
      <w:color w:val="0000FF"/>
      <w:u w:val="single"/>
    </w:rPr>
  </w:style>
  <w:style w:type="character" w:customStyle="1" w:styleId="blk">
    <w:name w:val="blk"/>
    <w:basedOn w:val="a0"/>
    <w:rsid w:val="003D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2022-03-17T06:54:00Z</dcterms:created>
  <dcterms:modified xsi:type="dcterms:W3CDTF">2022-03-17T06:56:00Z</dcterms:modified>
</cp:coreProperties>
</file>