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5" w:rsidRDefault="00864A95" w:rsidP="00864A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64A95" w:rsidRDefault="00864A95" w:rsidP="00864A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64A95" w:rsidRDefault="00864A95" w:rsidP="00864A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64A95" w:rsidRDefault="00864A95" w:rsidP="00864A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24-03-08/71273 </w:t>
      </w:r>
    </w:p>
    <w:p w:rsidR="00864A95" w:rsidRDefault="00864A95" w:rsidP="00864A95">
      <w:pPr>
        <w:rPr>
          <w:rFonts w:ascii="Times New Roman" w:hAnsi="Times New Roman" w:cs="Times New Roman"/>
        </w:rPr>
      </w:pPr>
      <w:r>
        <w:t xml:space="preserve">  </w:t>
      </w:r>
    </w:p>
    <w:p w:rsidR="000538F2" w:rsidRDefault="000538F2" w:rsidP="000538F2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 и в рамках своей компетенции сообщает следующее. </w:t>
      </w:r>
      <w:proofErr w:type="gramEnd"/>
    </w:p>
    <w:p w:rsidR="000538F2" w:rsidRDefault="000538F2" w:rsidP="000538F2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0538F2" w:rsidRDefault="000538F2" w:rsidP="000538F2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0538F2" w:rsidRDefault="000538F2" w:rsidP="000538F2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0538F2" w:rsidRDefault="000538F2" w:rsidP="000538F2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0538F2" w:rsidRDefault="000538F2" w:rsidP="000538F2">
      <w:pPr>
        <w:ind w:firstLine="540"/>
        <w:jc w:val="both"/>
      </w:pPr>
      <w:proofErr w:type="gramStart"/>
      <w:r>
        <w:t>Вместе с тем Департамент считает возможным отметить,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</w:t>
      </w:r>
      <w:proofErr w:type="gramEnd"/>
      <w:r>
        <w:t xml:space="preserve">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</w:t>
      </w:r>
    </w:p>
    <w:p w:rsidR="000538F2" w:rsidRDefault="000538F2" w:rsidP="000538F2">
      <w:pPr>
        <w:ind w:firstLine="540"/>
        <w:jc w:val="both"/>
      </w:pPr>
      <w:r>
        <w:t xml:space="preserve"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</w:t>
      </w:r>
      <w:r>
        <w:lastRenderedPageBreak/>
        <w:t xml:space="preserve">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 </w:t>
      </w:r>
    </w:p>
    <w:p w:rsidR="000538F2" w:rsidRDefault="000538F2" w:rsidP="000538F2">
      <w:pPr>
        <w:ind w:firstLine="540"/>
        <w:jc w:val="both"/>
      </w:pPr>
      <w:r>
        <w:t xml:space="preserve">Информация и документы, включаемые в реестр контрактов, порядок ведения реестра контрактов установлены статьей 103 Закона № 44-ФЗ. </w:t>
      </w:r>
    </w:p>
    <w:p w:rsidR="00864A95" w:rsidRDefault="000538F2" w:rsidP="000538F2">
      <w:pPr>
        <w:ind w:firstLine="540"/>
        <w:jc w:val="both"/>
      </w:pPr>
      <w:r>
        <w:t xml:space="preserve"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заключенных заказчиками в соответствии с Законом № 44-ФЗ. </w:t>
      </w:r>
      <w:bookmarkStart w:id="0" w:name="_GoBack"/>
      <w:bookmarkEnd w:id="0"/>
      <w:r w:rsidR="00864A95">
        <w:t xml:space="preserve"> </w:t>
      </w:r>
    </w:p>
    <w:p w:rsidR="00864A95" w:rsidRDefault="00864A95" w:rsidP="00864A95">
      <w:r>
        <w:t xml:space="preserve">  </w:t>
      </w:r>
    </w:p>
    <w:p w:rsidR="00864A95" w:rsidRDefault="00864A95" w:rsidP="00864A95">
      <w:pPr>
        <w:jc w:val="right"/>
      </w:pPr>
      <w:r>
        <w:t xml:space="preserve">Заместитель директора Департамента </w:t>
      </w:r>
    </w:p>
    <w:p w:rsidR="00864A95" w:rsidRDefault="00864A95" w:rsidP="00864A95">
      <w:pPr>
        <w:jc w:val="right"/>
      </w:pPr>
      <w:r>
        <w:t xml:space="preserve">Д.А.ГОТОВЦЕВ </w:t>
      </w:r>
    </w:p>
    <w:p w:rsidR="006C7CF5" w:rsidRDefault="00864A95" w:rsidP="00864A95">
      <w:r>
        <w:t>13.08.2020</w:t>
      </w:r>
    </w:p>
    <w:sectPr w:rsidR="006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95"/>
    <w:rsid w:val="000538F2"/>
    <w:rsid w:val="006C7CF5"/>
    <w:rsid w:val="008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A95"/>
    <w:rPr>
      <w:color w:val="0000FF"/>
      <w:u w:val="single"/>
    </w:rPr>
  </w:style>
  <w:style w:type="character" w:customStyle="1" w:styleId="blk">
    <w:name w:val="blk"/>
    <w:basedOn w:val="a0"/>
    <w:rsid w:val="0086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A95"/>
    <w:rPr>
      <w:color w:val="0000FF"/>
      <w:u w:val="single"/>
    </w:rPr>
  </w:style>
  <w:style w:type="character" w:customStyle="1" w:styleId="blk">
    <w:name w:val="blk"/>
    <w:basedOn w:val="a0"/>
    <w:rsid w:val="0086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2022-03-18T10:42:00Z</dcterms:created>
  <dcterms:modified xsi:type="dcterms:W3CDTF">2022-03-18T11:04:00Z</dcterms:modified>
</cp:coreProperties>
</file>