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51" w:rsidRDefault="00131951" w:rsidP="001319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31951" w:rsidRDefault="00131951" w:rsidP="001319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31951" w:rsidRDefault="00131951" w:rsidP="001319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31951" w:rsidRDefault="00131951" w:rsidP="001319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11 августа 2020 г. № 24-03-08/70182 </w:t>
      </w:r>
    </w:p>
    <w:p w:rsidR="00131951" w:rsidRDefault="00131951" w:rsidP="00131951">
      <w:pPr>
        <w:rPr>
          <w:rFonts w:ascii="Times New Roman" w:hAnsi="Times New Roman" w:cs="Times New Roman"/>
        </w:rPr>
      </w:pPr>
      <w:r>
        <w:t xml:space="preserve">  </w:t>
      </w:r>
    </w:p>
    <w:p w:rsidR="00131951" w:rsidRDefault="00131951" w:rsidP="00131951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 в соответствии с подпунктом "в" пункта 1 части 1 статьи</w:t>
      </w:r>
      <w:proofErr w:type="gramEnd"/>
      <w:r>
        <w:t xml:space="preserve"> 95 Закона № 44-ФЗ и в рамках компетенции сообщает следующее. </w:t>
      </w:r>
    </w:p>
    <w:p w:rsidR="00131951" w:rsidRDefault="00131951" w:rsidP="00131951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131951" w:rsidRDefault="00131951" w:rsidP="00131951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131951" w:rsidRDefault="00131951" w:rsidP="00131951">
      <w:pPr>
        <w:ind w:firstLine="540"/>
        <w:jc w:val="both"/>
      </w:pPr>
      <w:proofErr w:type="gramStart"/>
      <w:r>
        <w:t>Вместе с тем Департамент считает необходимым отметить, что 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</w:t>
      </w:r>
      <w:proofErr w:type="gramEnd"/>
      <w:r>
        <w:t xml:space="preserve">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 xml:space="preserve">. </w:t>
      </w:r>
    </w:p>
    <w:p w:rsidR="00131951" w:rsidRDefault="00131951" w:rsidP="00131951">
      <w:pPr>
        <w:ind w:firstLine="540"/>
        <w:jc w:val="both"/>
      </w:pPr>
      <w:r>
        <w:t xml:space="preserve"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 </w:t>
      </w:r>
    </w:p>
    <w:p w:rsidR="00131951" w:rsidRDefault="00131951" w:rsidP="00131951">
      <w:pPr>
        <w:ind w:firstLine="540"/>
        <w:jc w:val="both"/>
      </w:pPr>
      <w:proofErr w:type="gramStart"/>
      <w:r>
        <w:t>В соответствии с подпунктом "в" пункта 1 части 1 статьи 95 Закона № 44-ФЗ изменение существенных условий контракта при его исполнении допускается в случае изменения объема и (или) видов выполняемых работ по контракту,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наследия.</w:t>
      </w:r>
      <w:proofErr w:type="gramEnd"/>
      <w:r>
        <w:t xml:space="preserve"> При этом допускается изменение с учетом </w:t>
      </w:r>
      <w:proofErr w:type="gramStart"/>
      <w:r>
        <w:t>положений бюджетного законодательства Российской Федерации цены контракта</w:t>
      </w:r>
      <w:proofErr w:type="gramEnd"/>
      <w:r>
        <w:t xml:space="preserve"> не более чем на десять процентов цены контракта. </w:t>
      </w:r>
    </w:p>
    <w:p w:rsidR="00131951" w:rsidRDefault="00131951" w:rsidP="00131951">
      <w:pPr>
        <w:ind w:firstLine="540"/>
        <w:jc w:val="both"/>
      </w:pPr>
      <w:proofErr w:type="gramStart"/>
      <w:r>
        <w:t xml:space="preserve">Также Департамент обращает внимание, что,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</w:t>
      </w:r>
      <w:r>
        <w:lastRenderedPageBreak/>
        <w:t>работ по сохранению объектов культурного наследия, в части изменения цены контракта инициировано в соответствии с подпунктом "в" пункта 1 части 1 статьи 95 Закона № 44-ФЗ, то возможность указанного изменения должна быть предусмотрена документацией</w:t>
      </w:r>
      <w:proofErr w:type="gramEnd"/>
      <w:r>
        <w:t xml:space="preserve"> о закупке, а в случае осуществления закупки у единственного поставщика (подрядчика, исполнителя) - контрактом. </w:t>
      </w:r>
    </w:p>
    <w:p w:rsidR="00131951" w:rsidRDefault="00131951" w:rsidP="00131951">
      <w:pPr>
        <w:ind w:firstLine="540"/>
        <w:jc w:val="both"/>
      </w:pPr>
      <w:proofErr w:type="gramStart"/>
      <w:r>
        <w:t>Учитывая изложенное, в соответствии с подпунктом "в" пункта 1 части 1 статьи 95 Закона № 44-ФЗ допускается изменение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с учетом положений бюджетного законодательства Российской Федерации, не более чем на десять процентов цены контракта, а также в случае, если</w:t>
      </w:r>
      <w:proofErr w:type="gramEnd"/>
      <w:r>
        <w:t xml:space="preserve"> возможность внесения таких изменений была предусмотрена документацией о закупке, контрактом. Иных ограничений и требований Законом № 44-ФЗ не предусмотрено. </w:t>
      </w:r>
    </w:p>
    <w:p w:rsidR="00131951" w:rsidRDefault="00131951" w:rsidP="00131951">
      <w:pPr>
        <w:ind w:firstLine="540"/>
        <w:jc w:val="both"/>
      </w:pPr>
      <w:proofErr w:type="gramStart"/>
      <w:r>
        <w:t>При этом Департамент отмечает,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</w:t>
      </w:r>
      <w:proofErr w:type="gramEnd"/>
      <w:r>
        <w:t xml:space="preserve"> бюджетных обязательств. </w:t>
      </w:r>
      <w:bookmarkStart w:id="0" w:name="_GoBack"/>
      <w:bookmarkEnd w:id="0"/>
      <w:r>
        <w:t xml:space="preserve"> </w:t>
      </w:r>
    </w:p>
    <w:p w:rsidR="00131951" w:rsidRDefault="00131951" w:rsidP="00131951">
      <w:r>
        <w:t xml:space="preserve">  </w:t>
      </w:r>
    </w:p>
    <w:p w:rsidR="00131951" w:rsidRDefault="00131951" w:rsidP="00131951">
      <w:pPr>
        <w:jc w:val="right"/>
      </w:pPr>
      <w:r>
        <w:t xml:space="preserve">Заместитель директора Департамента </w:t>
      </w:r>
    </w:p>
    <w:p w:rsidR="00131951" w:rsidRDefault="00131951" w:rsidP="00131951">
      <w:pPr>
        <w:jc w:val="right"/>
      </w:pPr>
      <w:r>
        <w:t xml:space="preserve">Д.А.ГОТОВЦЕВ </w:t>
      </w:r>
    </w:p>
    <w:p w:rsidR="00131951" w:rsidRDefault="00131951" w:rsidP="00131951">
      <w:r>
        <w:t xml:space="preserve">11.08.2020 </w:t>
      </w:r>
    </w:p>
    <w:p w:rsidR="00131951" w:rsidRDefault="00131951" w:rsidP="00131951"/>
    <w:p w:rsidR="00267AA8" w:rsidRDefault="00267AA8"/>
    <w:sectPr w:rsidR="0026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51"/>
    <w:rsid w:val="00131951"/>
    <w:rsid w:val="0026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951"/>
    <w:rPr>
      <w:color w:val="0000FF"/>
      <w:u w:val="single"/>
    </w:rPr>
  </w:style>
  <w:style w:type="character" w:customStyle="1" w:styleId="blk">
    <w:name w:val="blk"/>
    <w:basedOn w:val="a0"/>
    <w:rsid w:val="0013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951"/>
    <w:rPr>
      <w:color w:val="0000FF"/>
      <w:u w:val="single"/>
    </w:rPr>
  </w:style>
  <w:style w:type="character" w:customStyle="1" w:styleId="blk">
    <w:name w:val="blk"/>
    <w:basedOn w:val="a0"/>
    <w:rsid w:val="0013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2022-04-01T10:57:00Z</dcterms:created>
  <dcterms:modified xsi:type="dcterms:W3CDTF">2022-04-01T10:59:00Z</dcterms:modified>
</cp:coreProperties>
</file>