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9E" w:rsidRDefault="00326E9E" w:rsidP="00326E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326E9E" w:rsidRDefault="00326E9E" w:rsidP="00326E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326E9E" w:rsidRDefault="00326E9E" w:rsidP="00326E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326E9E" w:rsidRDefault="00326E9E" w:rsidP="00326E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августа 2020 г. № 24-06-08/72155 </w:t>
      </w:r>
    </w:p>
    <w:p w:rsidR="00326E9E" w:rsidRDefault="00326E9E" w:rsidP="00326E9E">
      <w:pPr>
        <w:rPr>
          <w:rFonts w:ascii="Times New Roman" w:hAnsi="Times New Roman" w:cs="Times New Roman"/>
        </w:rPr>
      </w:pPr>
      <w:r>
        <w:t xml:space="preserve">  </w:t>
      </w:r>
    </w:p>
    <w:p w:rsidR="00326E9E" w:rsidRDefault="00326E9E" w:rsidP="00326E9E">
      <w:r>
        <w:t xml:space="preserve">Департамент бюджетной политики в сфере контрактной системы Минфина России (далее - Департамент), рассмотрев обращение АО от 30.06.2020, сообщает, что позиция в отношении вопросов № 1 - 5 направлялась ранее письмами Минфина России от 31.12.2019 № 24-06-08/103954, от 29.05.2020 № 24-06-08/45863 (прилагаются). </w:t>
      </w:r>
    </w:p>
    <w:p w:rsidR="00326E9E" w:rsidRDefault="00326E9E" w:rsidP="00326E9E">
      <w:proofErr w:type="gramStart"/>
      <w:r>
        <w:t>В отношении вопроса № 6 Департамент сообщает, что согласно части 5 статьи 4 Федерального закона от 18.07.2011 № 223-ФЗ "О закупках товаров, работ, услуг отдельными видами юридических лиц" (далее - Закон № 223-ФЗ) в единой информационной системе в сфере закупок (далее - ЕИС) подлежит размещению информация о закупках (включая извещение об осуществлении конкурентной закупки, документацию о конкурентной закупке, проект договора, изменения, внесенные в эти извещение</w:t>
      </w:r>
      <w:proofErr w:type="gramEnd"/>
      <w:r>
        <w:t xml:space="preserve"> и документацию, протоколы, составляемые в ходе осуществления закупки, иная предусмотренная информация) при осуществлении закупок, за исключением закупки у единственного поставщика (исполнителя, подрядчика), конкурентной закупки, осуществляемой закрытым способом, а также случаев, предусмотренных частями 15 и 16 статьи 4 Закона № 223-ФЗ. </w:t>
      </w:r>
    </w:p>
    <w:p w:rsidR="00326E9E" w:rsidRDefault="00326E9E" w:rsidP="00326E9E">
      <w:proofErr w:type="gramStart"/>
      <w:r>
        <w:t>Конкурентными закупками с участием субъектов малого и среднего предпринимательства, указанными в пункте 27 единых требований, утвержденных постановлением Правительства Российской Федерации от 08.06.2018 № 656, в соответствии с частью 1 статьи 3.4 Закона № 223-ФЗ являются конкурентные закупки в электронной форме, участниками которых с учетом особенностей, установленных Правительством Российской Федерации в соответствии с пунктом 2 части 8 статьи 3 Закона № 223-ФЗ, могут быть</w:t>
      </w:r>
      <w:proofErr w:type="gramEnd"/>
      <w:r>
        <w:t xml:space="preserve"> только субъекты малого и среднего предпринимательства. </w:t>
      </w:r>
    </w:p>
    <w:p w:rsidR="00326E9E" w:rsidRDefault="00326E9E" w:rsidP="00326E9E">
      <w:r>
        <w:t xml:space="preserve">При этом информация о таких закупках подлежит обязательному размещению в ЕИС в силу положений статьи 3.4, части 5 статьи 4 Закона № 223-ФЗ, в </w:t>
      </w:r>
      <w:proofErr w:type="gramStart"/>
      <w:r>
        <w:t>связи</w:t>
      </w:r>
      <w:proofErr w:type="gramEnd"/>
      <w:r>
        <w:t xml:space="preserve"> с чем обстоятельства, изложенные в вопросе № 6, не основаны на действующих положениях Закона № 223-ФЗ. </w:t>
      </w:r>
    </w:p>
    <w:p w:rsidR="00326E9E" w:rsidRDefault="00326E9E" w:rsidP="00326E9E">
      <w:r>
        <w:t xml:space="preserve">Таким образом, в рамках вышеуказанного пункта 27 учитывается опыт </w:t>
      </w:r>
      <w:proofErr w:type="gramStart"/>
      <w:r>
        <w:t>проведения</w:t>
      </w:r>
      <w:proofErr w:type="gramEnd"/>
      <w:r>
        <w:t xml:space="preserve"> в том числе конкурентных закупок с участием субъектов малого и среднего предпринимательства, которые без размещения информации в ЕИС не проводятся.</w:t>
      </w:r>
      <w:bookmarkStart w:id="0" w:name="_GoBack"/>
      <w:bookmarkEnd w:id="0"/>
      <w:r>
        <w:t xml:space="preserve">  </w:t>
      </w:r>
    </w:p>
    <w:p w:rsidR="00326E9E" w:rsidRDefault="00326E9E" w:rsidP="00326E9E">
      <w:pPr>
        <w:jc w:val="right"/>
      </w:pPr>
      <w:r>
        <w:t xml:space="preserve">Заместитель директора Департамента </w:t>
      </w:r>
    </w:p>
    <w:p w:rsidR="00326E9E" w:rsidRDefault="00326E9E" w:rsidP="00326E9E">
      <w:pPr>
        <w:jc w:val="right"/>
      </w:pPr>
      <w:r>
        <w:t xml:space="preserve">А.В.ГРИНЕНКО </w:t>
      </w:r>
    </w:p>
    <w:p w:rsidR="00326E9E" w:rsidRDefault="00326E9E" w:rsidP="00326E9E">
      <w:r>
        <w:t xml:space="preserve">17.08.2020 </w:t>
      </w:r>
    </w:p>
    <w:p w:rsidR="00F179FA" w:rsidRDefault="00F179FA"/>
    <w:sectPr w:rsidR="00F1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9E"/>
    <w:rsid w:val="00326E9E"/>
    <w:rsid w:val="00F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E9E"/>
    <w:rPr>
      <w:color w:val="0000FF"/>
      <w:u w:val="single"/>
    </w:rPr>
  </w:style>
  <w:style w:type="character" w:customStyle="1" w:styleId="blk">
    <w:name w:val="blk"/>
    <w:basedOn w:val="a0"/>
    <w:rsid w:val="00326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E9E"/>
    <w:rPr>
      <w:color w:val="0000FF"/>
      <w:u w:val="single"/>
    </w:rPr>
  </w:style>
  <w:style w:type="character" w:customStyle="1" w:styleId="blk">
    <w:name w:val="blk"/>
    <w:basedOn w:val="a0"/>
    <w:rsid w:val="0032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2022-04-11T09:51:00Z</dcterms:created>
  <dcterms:modified xsi:type="dcterms:W3CDTF">2022-04-11T09:58:00Z</dcterms:modified>
</cp:coreProperties>
</file>