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0D" w:rsidRDefault="00F5610D" w:rsidP="00F561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F5610D" w:rsidRDefault="00F5610D" w:rsidP="00F561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F5610D" w:rsidRDefault="00F5610D" w:rsidP="00F561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F5610D" w:rsidRDefault="00F5610D" w:rsidP="00F561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17 августа 2020 г. № 24-06-07/71883 </w:t>
      </w:r>
    </w:p>
    <w:p w:rsidR="00F5610D" w:rsidRDefault="00F5610D" w:rsidP="00F5610D">
      <w:pPr>
        <w:jc w:val="both"/>
      </w:pPr>
      <w:r>
        <w:t xml:space="preserve"> Департамент бюджетной политики в сфере контрактной системы Минфина России (далее - Департамент), рассмотрев обращение от 29.07.2020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 </w:t>
      </w:r>
    </w:p>
    <w:p w:rsidR="00F5610D" w:rsidRDefault="00F5610D" w:rsidP="00F5610D">
      <w:pPr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организаций. </w:t>
      </w:r>
    </w:p>
    <w:p w:rsidR="00F5610D" w:rsidRDefault="00F5610D" w:rsidP="00F5610D">
      <w:pPr>
        <w:jc w:val="both"/>
      </w:pPr>
      <w:r>
        <w:t xml:space="preserve">Вместе с тем Департамент считает возможным сообщить следующее. </w:t>
      </w:r>
    </w:p>
    <w:p w:rsidR="00F5610D" w:rsidRDefault="00F5610D" w:rsidP="00F5610D">
      <w:pPr>
        <w:jc w:val="both"/>
      </w:pPr>
      <w:r>
        <w:t xml:space="preserve">В соответствии с пунктом 8 части 1 статьи 33 Закона № 44-ФЗ документация о закупке при осуществлении закупки работ по строительству, реконструкции, капитальному ремонту, сносу объекта капитального строительства должна содержать проектную документацию, утвержденную в порядке, установленном законодательством о градостроительной деятельности. </w:t>
      </w:r>
    </w:p>
    <w:p w:rsidR="00F5610D" w:rsidRDefault="00F5610D" w:rsidP="00F5610D">
      <w:pPr>
        <w:jc w:val="both"/>
      </w:pPr>
      <w:r>
        <w:t xml:space="preserve">Таким образом, проектная документация включается в состав документации о закупке. При этом действующие положения Закона № 44-ФЗ не устанавливают обязанность размещения информации, образующей проектную документацию, непосредственно в извещении об осуществлении закупки. </w:t>
      </w:r>
    </w:p>
    <w:p w:rsidR="00F5610D" w:rsidRDefault="00F5610D" w:rsidP="00F5610D">
      <w:pPr>
        <w:jc w:val="both"/>
      </w:pPr>
      <w:r>
        <w:t xml:space="preserve">Правила ведения реестра контрактов, заключенных заказчиками, утверждены постановлением Правительства Российской Федерации от 28.11.2013 № 1084. В указанные правила постановлением Правительства Российской Федерации от 16.04.2020 № 523 внесены изменения в отношении закупок работ по строительству, реконструкции, капитальному ремонту, сносу объекта капитального строительства. </w:t>
      </w:r>
    </w:p>
    <w:p w:rsidR="00F5610D" w:rsidRDefault="00F5610D" w:rsidP="00F5610D">
      <w:pPr>
        <w:jc w:val="both"/>
      </w:pPr>
      <w:proofErr w:type="gramStart"/>
      <w:r>
        <w:t>Так, согласно подпункту "р" пункта 2 указанных правил, если объектом закупки являются работы по строительству, реконструкции, капитальному ремонту, сносу объекта капитального строительства, предусмотренная подпунктами "е" и "к" указанного пункта информация о стране происхождения товара включается в реестр контрактов в отношении товара,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</w:t>
      </w:r>
      <w:proofErr w:type="gramEnd"/>
      <w:r>
        <w:t xml:space="preserve"> объекта основных средств.</w:t>
      </w:r>
      <w:bookmarkStart w:id="0" w:name="_GoBack"/>
      <w:bookmarkEnd w:id="0"/>
    </w:p>
    <w:p w:rsidR="00F5610D" w:rsidRDefault="00F5610D" w:rsidP="00F5610D">
      <w:r>
        <w:t xml:space="preserve">  </w:t>
      </w:r>
    </w:p>
    <w:p w:rsidR="00F5610D" w:rsidRDefault="00F5610D" w:rsidP="00F5610D">
      <w:pPr>
        <w:jc w:val="right"/>
      </w:pPr>
      <w:r>
        <w:t xml:space="preserve">Заместитель директора Департамента </w:t>
      </w:r>
    </w:p>
    <w:p w:rsidR="00F5610D" w:rsidRDefault="00F5610D" w:rsidP="00F5610D">
      <w:pPr>
        <w:jc w:val="right"/>
      </w:pPr>
      <w:r>
        <w:t xml:space="preserve">А.В.ГРИНЕНКО </w:t>
      </w:r>
    </w:p>
    <w:p w:rsidR="00F16896" w:rsidRDefault="00F5610D">
      <w:r>
        <w:t xml:space="preserve">17.08.2020 </w:t>
      </w:r>
    </w:p>
    <w:sectPr w:rsidR="00F1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0D"/>
    <w:rsid w:val="00F16896"/>
    <w:rsid w:val="00F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0D"/>
    <w:rPr>
      <w:color w:val="0000FF"/>
      <w:u w:val="single"/>
    </w:rPr>
  </w:style>
  <w:style w:type="character" w:customStyle="1" w:styleId="blk">
    <w:name w:val="blk"/>
    <w:basedOn w:val="a0"/>
    <w:rsid w:val="00F56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10D"/>
    <w:rPr>
      <w:color w:val="0000FF"/>
      <w:u w:val="single"/>
    </w:rPr>
  </w:style>
  <w:style w:type="character" w:customStyle="1" w:styleId="blk">
    <w:name w:val="blk"/>
    <w:basedOn w:val="a0"/>
    <w:rsid w:val="00F56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2022-04-14T06:14:00Z</dcterms:created>
  <dcterms:modified xsi:type="dcterms:W3CDTF">2022-04-14T06:25:00Z</dcterms:modified>
</cp:coreProperties>
</file>