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5A" w:rsidRDefault="00A31C5A" w:rsidP="00A31C5A">
      <w:pPr>
        <w:jc w:val="center"/>
        <w:rPr>
          <w:rFonts w:ascii="Arial" w:hAnsi="Arial" w:cs="Arial"/>
          <w:b/>
          <w:bCs/>
        </w:rPr>
      </w:pPr>
      <w:r>
        <w:rPr>
          <w:rFonts w:ascii="Arial" w:hAnsi="Arial" w:cs="Arial"/>
          <w:b/>
          <w:bCs/>
        </w:rPr>
        <w:t xml:space="preserve">МИНИСТЕРСТВО ФИНАНСОВ РОССИЙСКОЙ ФЕДЕРАЦИИ </w:t>
      </w:r>
    </w:p>
    <w:p w:rsidR="00A31C5A" w:rsidRDefault="00A31C5A" w:rsidP="00A31C5A">
      <w:pPr>
        <w:jc w:val="center"/>
        <w:rPr>
          <w:rFonts w:ascii="Arial" w:hAnsi="Arial" w:cs="Arial"/>
          <w:b/>
          <w:bCs/>
        </w:rPr>
      </w:pPr>
      <w:r>
        <w:rPr>
          <w:rFonts w:ascii="Arial" w:hAnsi="Arial" w:cs="Arial"/>
          <w:b/>
          <w:bCs/>
        </w:rPr>
        <w:t xml:space="preserve">  </w:t>
      </w:r>
    </w:p>
    <w:p w:rsidR="00A31C5A" w:rsidRDefault="00A31C5A" w:rsidP="00A31C5A">
      <w:pPr>
        <w:jc w:val="center"/>
        <w:rPr>
          <w:rFonts w:ascii="Arial" w:hAnsi="Arial" w:cs="Arial"/>
          <w:b/>
          <w:bCs/>
        </w:rPr>
      </w:pPr>
      <w:r>
        <w:rPr>
          <w:rFonts w:ascii="Arial" w:hAnsi="Arial" w:cs="Arial"/>
          <w:b/>
          <w:bCs/>
        </w:rPr>
        <w:t xml:space="preserve">ПИСЬМО </w:t>
      </w:r>
    </w:p>
    <w:p w:rsidR="00A31C5A" w:rsidRDefault="00A31C5A" w:rsidP="00A31C5A">
      <w:pPr>
        <w:jc w:val="center"/>
        <w:rPr>
          <w:rFonts w:ascii="Arial" w:hAnsi="Arial" w:cs="Arial"/>
          <w:b/>
          <w:bCs/>
        </w:rPr>
      </w:pPr>
      <w:r>
        <w:rPr>
          <w:rFonts w:ascii="Arial" w:hAnsi="Arial" w:cs="Arial"/>
          <w:b/>
          <w:bCs/>
        </w:rPr>
        <w:t xml:space="preserve">от 18 августа 2020 г. № 24-02-08/72285 </w:t>
      </w:r>
    </w:p>
    <w:p w:rsidR="00A31C5A" w:rsidRDefault="00A31C5A" w:rsidP="00A31C5A">
      <w:pPr>
        <w:rPr>
          <w:rFonts w:ascii="Times New Roman" w:hAnsi="Times New Roman" w:cs="Times New Roman"/>
        </w:rPr>
      </w:pPr>
      <w:r>
        <w:t xml:space="preserve">  </w:t>
      </w:r>
    </w:p>
    <w:p w:rsidR="00A31C5A" w:rsidRDefault="00A31C5A" w:rsidP="00A31C5A">
      <w:proofErr w:type="gramStart"/>
      <w:r>
        <w:t xml:space="preserve">Департамент бюджетной политики в сфере контрактной системы Минфина России (далее - Департамент), рассмотрев обращение КОГБУ от 30.07.2020 по вопросу об осуществлении закупок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Обращение), сообщает следующее. </w:t>
      </w:r>
      <w:proofErr w:type="gramEnd"/>
    </w:p>
    <w:p w:rsidR="00A31C5A" w:rsidRDefault="00A31C5A" w:rsidP="00A31C5A">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а также не рассматриваются по существу обращения по оценке конкретных хозяйственных ситуаций. </w:t>
      </w:r>
    </w:p>
    <w:p w:rsidR="00A31C5A" w:rsidRDefault="00A31C5A" w:rsidP="00A31C5A">
      <w:r>
        <w:t xml:space="preserve">Вместе с тем Департамент считает возможным высказать позицию в отношении поставленного в Обращении вопроса. </w:t>
      </w:r>
    </w:p>
    <w:p w:rsidR="00A31C5A" w:rsidRDefault="00A31C5A" w:rsidP="00A31C5A">
      <w:r>
        <w:t xml:space="preserve">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заказчик не вправе совершать действия, влекущие за собой необоснованное сокращение числа участников закупки. </w:t>
      </w:r>
    </w:p>
    <w:p w:rsidR="00A31C5A" w:rsidRDefault="00A31C5A" w:rsidP="00A31C5A">
      <w:r>
        <w:t xml:space="preserve">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 </w:t>
      </w:r>
    </w:p>
    <w:p w:rsidR="00A31C5A" w:rsidRDefault="00A31C5A" w:rsidP="00A31C5A">
      <w:r>
        <w:t xml:space="preserve">Пунктом 5 части 1 статьи 93 Закона № 44-ФЗ предусмотрена возможность осуществления закупки у единственного поставщика (подрядчика, исполнителя) в случае закупки товара, работы или услуги: </w:t>
      </w:r>
    </w:p>
    <w:p w:rsidR="00A31C5A" w:rsidRDefault="00A31C5A" w:rsidP="00A31C5A">
      <w:r>
        <w:t xml:space="preserve">-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w:t>
      </w:r>
    </w:p>
    <w:p w:rsidR="00A31C5A" w:rsidRDefault="00A31C5A" w:rsidP="00A31C5A">
      <w:proofErr w:type="gramStart"/>
      <w:r>
        <w:t xml:space="preserve">-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w:t>
      </w:r>
      <w:proofErr w:type="gramEnd"/>
    </w:p>
    <w:p w:rsidR="00A31C5A" w:rsidRDefault="00A31C5A" w:rsidP="00A31C5A">
      <w:r>
        <w:t xml:space="preserve">- государственной или муниципальной образовательной организацией; </w:t>
      </w:r>
    </w:p>
    <w:p w:rsidR="00A31C5A" w:rsidRDefault="00A31C5A" w:rsidP="00A31C5A">
      <w:r>
        <w:t xml:space="preserve">- государственной или муниципальной научной организацией; </w:t>
      </w:r>
    </w:p>
    <w:p w:rsidR="00A31C5A" w:rsidRDefault="00A31C5A" w:rsidP="00A31C5A">
      <w:r>
        <w:t xml:space="preserve">- организацией для детей-сирот и детей, оставшихся без попечения родителей, в </w:t>
      </w:r>
      <w:proofErr w:type="gramStart"/>
      <w:r>
        <w:t>которую</w:t>
      </w:r>
      <w:proofErr w:type="gramEnd"/>
      <w:r>
        <w:t xml:space="preserve"> помещаются дети-сироты и дети, оставшиеся без попечения родителей, под надзор; </w:t>
      </w:r>
    </w:p>
    <w:p w:rsidR="00A31C5A" w:rsidRDefault="00A31C5A" w:rsidP="00A31C5A">
      <w:r>
        <w:t xml:space="preserve">- физкультурно-спортивной организацией. </w:t>
      </w:r>
    </w:p>
    <w:p w:rsidR="00A31C5A" w:rsidRDefault="00A31C5A" w:rsidP="00A31C5A">
      <w:r>
        <w:lastRenderedPageBreak/>
        <w:t xml:space="preserve">Вышеуказанные лица, являющиеся заказчиками, вправе осуществлять закупки на основании пункта 5 части 1 статьи 93 Закона № 44-ФЗ на сумму, не превышающую шестисот тысяч рублей. </w:t>
      </w:r>
    </w:p>
    <w:p w:rsidR="00A31C5A" w:rsidRDefault="00A31C5A" w:rsidP="00A31C5A">
      <w:r>
        <w:t xml:space="preserve">Годовой объем закупок, которые заказчик вправе осуществить на основании пункта 5 части 1 статьи 93 Закона № 44-ФЗ,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w:t>
      </w:r>
    </w:p>
    <w:p w:rsidR="00A31C5A" w:rsidRDefault="00A31C5A" w:rsidP="00A31C5A">
      <w:r>
        <w:t xml:space="preserve">При этом вопросы определения сфер деятельности юридических лиц, а также их уставных целей не относятся к компетенции Минфина России. </w:t>
      </w:r>
    </w:p>
    <w:p w:rsidR="00A31C5A" w:rsidRDefault="00A31C5A" w:rsidP="00A31C5A">
      <w:r>
        <w:t>При отсутствии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bookmarkStart w:id="0" w:name="_GoBack"/>
      <w:bookmarkEnd w:id="0"/>
      <w:r>
        <w:t xml:space="preserve">  </w:t>
      </w:r>
    </w:p>
    <w:p w:rsidR="00A31C5A" w:rsidRDefault="00A31C5A" w:rsidP="00A31C5A">
      <w:pPr>
        <w:jc w:val="right"/>
      </w:pPr>
      <w:r>
        <w:t xml:space="preserve">Заместитель директора Департамента </w:t>
      </w:r>
    </w:p>
    <w:p w:rsidR="00A31C5A" w:rsidRDefault="00A31C5A" w:rsidP="00A31C5A">
      <w:pPr>
        <w:jc w:val="right"/>
      </w:pPr>
      <w:r>
        <w:t xml:space="preserve">И.Ю.КУСТ </w:t>
      </w:r>
    </w:p>
    <w:p w:rsidR="00A31C5A" w:rsidRDefault="00A31C5A" w:rsidP="00A31C5A">
      <w:r>
        <w:t xml:space="preserve">18.08.2020 </w:t>
      </w:r>
    </w:p>
    <w:p w:rsidR="00A31C5A" w:rsidRDefault="00A31C5A" w:rsidP="00A31C5A"/>
    <w:p w:rsidR="005469B3" w:rsidRDefault="005469B3"/>
    <w:sectPr w:rsidR="0054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5A"/>
    <w:rsid w:val="005469B3"/>
    <w:rsid w:val="00A3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C5A"/>
    <w:rPr>
      <w:color w:val="0000FF"/>
      <w:u w:val="single"/>
    </w:rPr>
  </w:style>
  <w:style w:type="character" w:customStyle="1" w:styleId="blk">
    <w:name w:val="blk"/>
    <w:basedOn w:val="a0"/>
    <w:rsid w:val="00A31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C5A"/>
    <w:rPr>
      <w:color w:val="0000FF"/>
      <w:u w:val="single"/>
    </w:rPr>
  </w:style>
  <w:style w:type="character" w:customStyle="1" w:styleId="blk">
    <w:name w:val="blk"/>
    <w:basedOn w:val="a0"/>
    <w:rsid w:val="00A3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2022-04-25T08:23:00Z</dcterms:created>
  <dcterms:modified xsi:type="dcterms:W3CDTF">2022-04-25T08:26:00Z</dcterms:modified>
</cp:coreProperties>
</file>