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BF" w:rsidRDefault="00D20FBF" w:rsidP="00D20FB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D20FBF" w:rsidRDefault="00D20FBF" w:rsidP="00D20FB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D20FBF" w:rsidRDefault="00D20FBF" w:rsidP="00D20FB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D20FBF" w:rsidRDefault="00D20FBF" w:rsidP="00D20FB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7 сентября 2020 г. № 24-05-08/78242 </w:t>
      </w:r>
    </w:p>
    <w:p w:rsidR="00D20FBF" w:rsidRDefault="00D20FBF" w:rsidP="00D20FBF">
      <w:pPr>
        <w:rPr>
          <w:rFonts w:ascii="Times New Roman" w:hAnsi="Times New Roman" w:cs="Times New Roman"/>
        </w:rPr>
      </w:pPr>
      <w:r>
        <w:t xml:space="preserve">  </w:t>
      </w:r>
    </w:p>
    <w:p w:rsidR="00D20FBF" w:rsidRDefault="00D20FBF" w:rsidP="00D20FBF"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от 14.08.2020 по вопросу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осуществления закупки у единственного поставщика (подрядчика, исполнителя), в рамках компетенции сообщает следующее. </w:t>
      </w:r>
      <w:proofErr w:type="gramEnd"/>
    </w:p>
    <w:p w:rsidR="00D20FBF" w:rsidRDefault="00D20FBF" w:rsidP="00D20FBF">
      <w:r>
        <w:t xml:space="preserve">Пунктом 12.5 Регламента Министерства финансов Российской Федерации, утвержденного приказом Министерства финансов Российской Федерации от 14.09.2018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Министерством, в </w:t>
      </w:r>
      <w:proofErr w:type="gramStart"/>
      <w:r>
        <w:t>случаях</w:t>
      </w:r>
      <w:proofErr w:type="gramEnd"/>
      <w:r>
        <w:t xml:space="preserve"> если на Министерство возложена соответствующая обязанность или если это необходимо для обоснования решения, принятого по обращению. </w:t>
      </w:r>
    </w:p>
    <w:p w:rsidR="00D20FBF" w:rsidRDefault="00D20FBF" w:rsidP="00D20FBF">
      <w:r>
        <w:t xml:space="preserve">При этом обязанность по разъяснению законодательства Российской Федерации, практики его применения, по толкованию норм, терминов и понятий, а также по оценке конкретных хозяйственных ситуаций на Минфин России не возложена. </w:t>
      </w:r>
    </w:p>
    <w:p w:rsidR="00D20FBF" w:rsidRDefault="00D20FBF" w:rsidP="00D20FBF">
      <w:r>
        <w:t xml:space="preserve">Вместе с тем Департамент считает возможным сообщить, что согласно части 1 статьи 24 Закона № 44-ФЗ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</w:t>
      </w:r>
    </w:p>
    <w:p w:rsidR="00D20FBF" w:rsidRDefault="00D20FBF" w:rsidP="00D20FBF">
      <w:r>
        <w:t xml:space="preserve">Перечень случаев осуществления закупки у единственного поставщика (подрядчика, исполнителя) установлен частью 1 статьи 93 Закона № 44-ФЗ и является исчерпывающим. </w:t>
      </w:r>
    </w:p>
    <w:p w:rsidR="00D20FBF" w:rsidRDefault="00D20FBF" w:rsidP="00D20FBF">
      <w:r>
        <w:t xml:space="preserve">Согласно пункту 23 части 1 статьи 93 Закона № 44-ФЗ закупка у единственного поставщика (подрядчика, исполнителя) может осуществляться заказчиком в случае заключения контракта: </w:t>
      </w:r>
    </w:p>
    <w:p w:rsidR="00D20FBF" w:rsidRDefault="00D20FBF" w:rsidP="00D20FBF">
      <w:proofErr w:type="gramStart"/>
      <w:r>
        <w:t xml:space="preserve">- на выполнение работ, оказание услуг по техническому обслуживанию, эксплуатационному контролю зданий, сооружений, содержанию и ремонту общего имущества в здании, одного или нескольких нежилых помещений, принадлежащих заказчику на праве собственности, или закрепленных за ним на праве хозяйственного ведения либо на праве оперативного управления, или переданных заказчику на ином законном основании в соответствии с законодательством Российской Федерации; </w:t>
      </w:r>
      <w:proofErr w:type="gramEnd"/>
    </w:p>
    <w:p w:rsidR="00D20FBF" w:rsidRDefault="00D20FBF" w:rsidP="00D20FBF">
      <w:r>
        <w:t xml:space="preserve">- на оказание услуг по холодному и (или) горячему водоснабжению, водоотведению, электроснабжению, теплоснабжению, газоснабжению, услуг по охране, услуг по обращению с твердыми коммунальными отходами. </w:t>
      </w:r>
    </w:p>
    <w:p w:rsidR="00D20FBF" w:rsidRDefault="00D20FBF" w:rsidP="00D20FBF">
      <w:proofErr w:type="gramStart"/>
      <w:r>
        <w:t>Вместе с тем контракт на выполнение работ, оказание услуг, перечисленных в пункте 23 части 1 статьи 93 Закона № 44-ФЗ, на основании указанной нормы может быть заключен, в случае если такие работы выполняются, услуги оказываются другому лицу или другим лицам, пользующимся нежилыми помещениями, находящимися в здании, в котором расположены помещения, принадлежащие заказчику на праве собственности, или закрепленные за ним на праве</w:t>
      </w:r>
      <w:proofErr w:type="gramEnd"/>
      <w:r>
        <w:t xml:space="preserve"> </w:t>
      </w:r>
      <w:r>
        <w:lastRenderedPageBreak/>
        <w:t xml:space="preserve">хозяйственного ведения либо на праве оперативного управления, или переданные заказчику на ином законном основании в соответствии с законодательством Российской Федерации. </w:t>
      </w:r>
    </w:p>
    <w:p w:rsidR="00D20FBF" w:rsidRDefault="00D20FBF" w:rsidP="00D20FBF">
      <w:proofErr w:type="gramStart"/>
      <w:r>
        <w:t>При отсутствии возможности заключения контракта непосредственно с подрядчиком, исполнителем указанных в пункте 23 части 1 статьи 93 Закона № 44-ФЗ работ, услуг заказчик вправе заключить контракт, предусматривающий оплату стоимости указанных в данном пункте работ, услуг пропорционально размеру площади помещений, принадлежащих ему на праве собственности, или закрепленных за ним на праве хозяйственного ведения либо на праве оперативного управления, или переданных ему на</w:t>
      </w:r>
      <w:proofErr w:type="gramEnd"/>
      <w:r>
        <w:t xml:space="preserve"> </w:t>
      </w:r>
      <w:proofErr w:type="gramStart"/>
      <w:r>
        <w:t xml:space="preserve">ином законном основании в соответствии с законодательством Российской Федерации, в общей площади здания, с лицом, заключившим в соответствии с законодательством Российской Федерации договор (контракт) на выполнение работ, оказание услуг, указанных в данном пункте. </w:t>
      </w:r>
      <w:proofErr w:type="gramEnd"/>
    </w:p>
    <w:p w:rsidR="00D20FBF" w:rsidRDefault="00D20FBF" w:rsidP="00D20FBF">
      <w:r>
        <w:t xml:space="preserve">В случае отсутствия оснований для закупки у единственного поставщика (подрядчика, исполнителя) в соответствии с положениями статьи 93 Закона № 44-ФЗ заказчик согласно части 1 статьи 24 Закона № 44-ФЗ должен использовать конкурентные способы определения поставщиков (подрядчиков, исполнителей). </w:t>
      </w:r>
    </w:p>
    <w:p w:rsidR="00D20FBF" w:rsidRDefault="00D20FBF" w:rsidP="00D20FBF">
      <w:r>
        <w:t xml:space="preserve">Департамент обращает внимание, что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D20FBF" w:rsidRDefault="00D20FBF" w:rsidP="00D20FBF">
      <w:r>
        <w:t>Дополнительно сообщаем, что из содержания обращения не представляется возможным определить предметную область заданного вопроса.</w:t>
      </w:r>
      <w:bookmarkStart w:id="0" w:name="_GoBack"/>
      <w:bookmarkEnd w:id="0"/>
      <w:r>
        <w:t xml:space="preserve">  </w:t>
      </w:r>
    </w:p>
    <w:p w:rsidR="00D20FBF" w:rsidRDefault="00D20FBF" w:rsidP="00D20FBF">
      <w:pPr>
        <w:jc w:val="right"/>
      </w:pPr>
      <w:r>
        <w:t xml:space="preserve">Заместитель директора Департамента </w:t>
      </w:r>
    </w:p>
    <w:p w:rsidR="00D20FBF" w:rsidRDefault="00D20FBF" w:rsidP="00D20FBF">
      <w:pPr>
        <w:jc w:val="right"/>
      </w:pPr>
      <w:r>
        <w:t xml:space="preserve">И.Ю.КУСТ </w:t>
      </w:r>
    </w:p>
    <w:p w:rsidR="00D20FBF" w:rsidRDefault="00D20FBF" w:rsidP="00D20FBF">
      <w:r>
        <w:t xml:space="preserve">07.09.2020 </w:t>
      </w:r>
    </w:p>
    <w:p w:rsidR="00D20FBF" w:rsidRDefault="00D20FBF" w:rsidP="00D20FBF">
      <w:r>
        <w:t xml:space="preserve">  </w:t>
      </w:r>
    </w:p>
    <w:p w:rsidR="00D20FBF" w:rsidRDefault="00D20FBF" w:rsidP="00D20FBF"/>
    <w:p w:rsidR="00D20FBF" w:rsidRDefault="00D20FBF" w:rsidP="00D20FBF">
      <w:pPr>
        <w:shd w:val="clear" w:color="auto" w:fill="FFFFFF"/>
        <w:spacing w:beforeAutospacing="1" w:afterAutospacing="1"/>
        <w:rPr>
          <w:rFonts w:ascii="Arial" w:hAnsi="Arial" w:cs="Arial"/>
          <w:color w:val="000000"/>
        </w:rPr>
      </w:pPr>
    </w:p>
    <w:p w:rsidR="000B295F" w:rsidRDefault="000B295F"/>
    <w:sectPr w:rsidR="000B2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FBF"/>
    <w:rsid w:val="000B295F"/>
    <w:rsid w:val="00D2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B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FBF"/>
    <w:rPr>
      <w:color w:val="0000FF"/>
      <w:u w:val="single"/>
    </w:rPr>
  </w:style>
  <w:style w:type="character" w:customStyle="1" w:styleId="blk">
    <w:name w:val="blk"/>
    <w:basedOn w:val="a0"/>
    <w:rsid w:val="00D20F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B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FBF"/>
    <w:rPr>
      <w:color w:val="0000FF"/>
      <w:u w:val="single"/>
    </w:rPr>
  </w:style>
  <w:style w:type="character" w:customStyle="1" w:styleId="blk">
    <w:name w:val="blk"/>
    <w:basedOn w:val="a0"/>
    <w:rsid w:val="00D20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2022-05-19T11:34:00Z</dcterms:created>
  <dcterms:modified xsi:type="dcterms:W3CDTF">2022-05-19T11:37:00Z</dcterms:modified>
</cp:coreProperties>
</file>