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D6749" w14:textId="77777777" w:rsidR="00C2155D" w:rsidRPr="00C2155D" w:rsidRDefault="00C2155D" w:rsidP="00C215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155D">
        <w:rPr>
          <w:rFonts w:ascii="Times New Roman" w:hAnsi="Times New Roman" w:cs="Times New Roman"/>
          <w:b/>
          <w:bCs/>
          <w:sz w:val="24"/>
          <w:szCs w:val="24"/>
        </w:rPr>
        <w:t>МИНИСТ</w:t>
      </w:r>
      <w:bookmarkStart w:id="0" w:name="_GoBack"/>
      <w:bookmarkEnd w:id="0"/>
      <w:r w:rsidRPr="00C2155D">
        <w:rPr>
          <w:rFonts w:ascii="Times New Roman" w:hAnsi="Times New Roman" w:cs="Times New Roman"/>
          <w:b/>
          <w:bCs/>
          <w:sz w:val="24"/>
          <w:szCs w:val="24"/>
        </w:rPr>
        <w:t xml:space="preserve">ЕРСТВО ФИНАНСОВ РОССИЙСКОЙ ФЕДЕРАЦИИ </w:t>
      </w:r>
    </w:p>
    <w:p w14:paraId="12911B35" w14:textId="2E5C84AA" w:rsidR="00C2155D" w:rsidRPr="00C2155D" w:rsidRDefault="00C2155D" w:rsidP="00C215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155D">
        <w:rPr>
          <w:rFonts w:ascii="Times New Roman" w:hAnsi="Times New Roman" w:cs="Times New Roman"/>
          <w:b/>
          <w:bCs/>
          <w:sz w:val="24"/>
          <w:szCs w:val="24"/>
        </w:rPr>
        <w:t xml:space="preserve">  ПИСЬМО </w:t>
      </w:r>
    </w:p>
    <w:p w14:paraId="63CD839D" w14:textId="7A1AA7E2" w:rsidR="00C2155D" w:rsidRPr="00C2155D" w:rsidRDefault="00C2155D" w:rsidP="00C215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155D">
        <w:rPr>
          <w:rFonts w:ascii="Times New Roman" w:hAnsi="Times New Roman" w:cs="Times New Roman"/>
          <w:b/>
          <w:bCs/>
          <w:sz w:val="24"/>
          <w:szCs w:val="24"/>
        </w:rPr>
        <w:t xml:space="preserve">от 20 января 2020 г. </w:t>
      </w: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C215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05840087"/>
      <w:r w:rsidRPr="00C2155D">
        <w:rPr>
          <w:rFonts w:ascii="Times New Roman" w:hAnsi="Times New Roman" w:cs="Times New Roman"/>
          <w:b/>
          <w:bCs/>
          <w:sz w:val="24"/>
          <w:szCs w:val="24"/>
        </w:rPr>
        <w:t>24-02-05/</w:t>
      </w:r>
      <w:bookmarkStart w:id="2" w:name="_Hlk106875560"/>
      <w:r w:rsidRPr="00C2155D">
        <w:rPr>
          <w:rFonts w:ascii="Times New Roman" w:hAnsi="Times New Roman" w:cs="Times New Roman"/>
          <w:b/>
          <w:bCs/>
          <w:sz w:val="24"/>
          <w:szCs w:val="24"/>
        </w:rPr>
        <w:t>2494</w:t>
      </w:r>
      <w:bookmarkEnd w:id="2"/>
      <w:r w:rsidRPr="00C215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"/>
    </w:p>
    <w:p w14:paraId="5F8528D2" w14:textId="610BBBC6" w:rsidR="00C2155D" w:rsidRPr="00C2155D" w:rsidRDefault="00C2155D" w:rsidP="00C21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C21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закупке вооружения и военной техники у единственного поставщика</w:t>
      </w:r>
      <w:r w:rsidRPr="00C21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160EA242" w14:textId="77777777" w:rsidR="00C2155D" w:rsidRPr="00C2155D" w:rsidRDefault="00C2155D" w:rsidP="00C2155D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26A2A85" w14:textId="1534481F" w:rsidR="00C2155D" w:rsidRPr="00C2155D" w:rsidRDefault="00C2155D" w:rsidP="00C2155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155D">
        <w:rPr>
          <w:rFonts w:ascii="Times New Roman" w:hAnsi="Times New Roman" w:cs="Times New Roman"/>
          <w:sz w:val="24"/>
          <w:szCs w:val="24"/>
        </w:rPr>
        <w:t xml:space="preserve">  Департамент бюджетной политики в сфере контрактной системы Минфина России (далее - Департамент), рассмотрев обращение от 23.12.2019 по вопросу осуществления закупки на основании </w:t>
      </w:r>
      <w:r w:rsidRPr="00C2155D">
        <w:rPr>
          <w:rFonts w:ascii="Times New Roman" w:hAnsi="Times New Roman" w:cs="Times New Roman"/>
          <w:sz w:val="24"/>
          <w:szCs w:val="24"/>
        </w:rPr>
        <w:t>пункта 7 части 1 статьи 93</w:t>
      </w:r>
      <w:r w:rsidRPr="00C2155D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2155D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системе, Обращение), в рамках компетенции сообщает следующее. </w:t>
      </w:r>
    </w:p>
    <w:p w14:paraId="2DEE013E" w14:textId="7AE8A242" w:rsidR="00C2155D" w:rsidRPr="00C2155D" w:rsidRDefault="00C2155D" w:rsidP="00C2155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155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C2155D">
        <w:rPr>
          <w:rFonts w:ascii="Times New Roman" w:hAnsi="Times New Roman" w:cs="Times New Roman"/>
          <w:sz w:val="24"/>
          <w:szCs w:val="24"/>
        </w:rPr>
        <w:t>пунктами 11.8</w:t>
      </w:r>
      <w:r w:rsidRPr="00C2155D">
        <w:rPr>
          <w:rFonts w:ascii="Times New Roman" w:hAnsi="Times New Roman" w:cs="Times New Roman"/>
          <w:sz w:val="24"/>
          <w:szCs w:val="24"/>
        </w:rPr>
        <w:t xml:space="preserve"> и </w:t>
      </w:r>
      <w:r w:rsidRPr="00C2155D">
        <w:rPr>
          <w:rFonts w:ascii="Times New Roman" w:hAnsi="Times New Roman" w:cs="Times New Roman"/>
          <w:sz w:val="24"/>
          <w:szCs w:val="24"/>
        </w:rPr>
        <w:t>12.5</w:t>
      </w:r>
      <w:r w:rsidRPr="00C2155D">
        <w:rPr>
          <w:rFonts w:ascii="Times New Roman" w:hAnsi="Times New Roman" w:cs="Times New Roman"/>
          <w:sz w:val="24"/>
          <w:szCs w:val="24"/>
        </w:rPr>
        <w:t xml:space="preserve"> Регламента Министерства финансов Российской Федерации, утвержденного приказом Министерства финансов Российской Федерации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2155D">
        <w:rPr>
          <w:rFonts w:ascii="Times New Roman" w:hAnsi="Times New Roman" w:cs="Times New Roman"/>
          <w:sz w:val="24"/>
          <w:szCs w:val="24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 </w:t>
      </w:r>
    </w:p>
    <w:p w14:paraId="1EB26198" w14:textId="77777777" w:rsidR="00C2155D" w:rsidRPr="00C2155D" w:rsidRDefault="00C2155D" w:rsidP="00C2155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155D">
        <w:rPr>
          <w:rFonts w:ascii="Times New Roman" w:hAnsi="Times New Roman" w:cs="Times New Roman"/>
          <w:sz w:val="24"/>
          <w:szCs w:val="24"/>
        </w:rPr>
        <w:t xml:space="preserve">Вместе с тем Департамент считает возможным по изложенному в Обращении вопросу сообщить следующее. </w:t>
      </w:r>
    </w:p>
    <w:p w14:paraId="3C56D54B" w14:textId="241C83BC" w:rsidR="00C2155D" w:rsidRPr="00C2155D" w:rsidRDefault="00C2155D" w:rsidP="00C2155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155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C2155D">
        <w:rPr>
          <w:rFonts w:ascii="Times New Roman" w:hAnsi="Times New Roman" w:cs="Times New Roman"/>
          <w:sz w:val="24"/>
          <w:szCs w:val="24"/>
        </w:rPr>
        <w:t>пункту 7 части 1 статьи 93</w:t>
      </w:r>
      <w:r w:rsidRPr="00C2155D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 заказчик вправе осуществить закупку у единственного поставщика (подрядчика, исполнителя) в случае заключения контракта на поставку российских вооружения и военной техники, которые не имеют российских аналогов и производство которых осуществляется единственным производителем, с поставщиком таких вооружения и военной техники, включенным в реестр единственных поставщиков таких вооружения и военной техники (далее - Реестр). </w:t>
      </w:r>
    </w:p>
    <w:p w14:paraId="6A416640" w14:textId="6051885F" w:rsidR="00C2155D" w:rsidRPr="00C2155D" w:rsidRDefault="00C2155D" w:rsidP="00C2155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155D">
        <w:rPr>
          <w:rFonts w:ascii="Times New Roman" w:hAnsi="Times New Roman" w:cs="Times New Roman"/>
          <w:sz w:val="24"/>
          <w:szCs w:val="24"/>
        </w:rPr>
        <w:t xml:space="preserve">Порядок ведения Реестра, порядок формирования их цены установлены </w:t>
      </w:r>
      <w:r w:rsidRPr="00C2155D">
        <w:rPr>
          <w:rFonts w:ascii="Times New Roman" w:hAnsi="Times New Roman" w:cs="Times New Roman"/>
          <w:sz w:val="24"/>
          <w:szCs w:val="24"/>
        </w:rPr>
        <w:t>Положением</w:t>
      </w:r>
      <w:r w:rsidRPr="00C2155D">
        <w:rPr>
          <w:rFonts w:ascii="Times New Roman" w:hAnsi="Times New Roman" w:cs="Times New Roman"/>
          <w:sz w:val="24"/>
          <w:szCs w:val="24"/>
        </w:rPr>
        <w:t xml:space="preserve"> о ведении реестра единственных поставщиков российских вооружения и военной техники, утвержденным Постановлением Правительства Российской Федерации от 19.09.2013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2155D">
        <w:rPr>
          <w:rFonts w:ascii="Times New Roman" w:hAnsi="Times New Roman" w:cs="Times New Roman"/>
          <w:sz w:val="24"/>
          <w:szCs w:val="24"/>
        </w:rPr>
        <w:t xml:space="preserve"> 826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2155D">
        <w:rPr>
          <w:rFonts w:ascii="Times New Roman" w:hAnsi="Times New Roman" w:cs="Times New Roman"/>
          <w:sz w:val="24"/>
          <w:szCs w:val="24"/>
        </w:rPr>
        <w:t xml:space="preserve"> 826, Правила). </w:t>
      </w:r>
    </w:p>
    <w:p w14:paraId="69FC9471" w14:textId="610076D9" w:rsidR="00C2155D" w:rsidRPr="00C2155D" w:rsidRDefault="00C2155D" w:rsidP="00C2155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155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C2155D">
        <w:rPr>
          <w:rFonts w:ascii="Times New Roman" w:hAnsi="Times New Roman" w:cs="Times New Roman"/>
          <w:sz w:val="24"/>
          <w:szCs w:val="24"/>
        </w:rPr>
        <w:t>подпунктом "д" пункта 14</w:t>
      </w:r>
      <w:r w:rsidRPr="00C2155D">
        <w:rPr>
          <w:rFonts w:ascii="Times New Roman" w:hAnsi="Times New Roman" w:cs="Times New Roman"/>
          <w:sz w:val="24"/>
          <w:szCs w:val="24"/>
        </w:rPr>
        <w:t xml:space="preserve"> Правил в решении уполномоченного органа о включении организации в качестве единственного поставщика в реестр указывается в том числе дата окончания срока нахождения в реестре. </w:t>
      </w:r>
    </w:p>
    <w:p w14:paraId="19D7A22C" w14:textId="2771CF5E" w:rsidR="00C2155D" w:rsidRPr="00C2155D" w:rsidRDefault="00C2155D" w:rsidP="00C2155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155D">
        <w:rPr>
          <w:rFonts w:ascii="Times New Roman" w:hAnsi="Times New Roman" w:cs="Times New Roman"/>
          <w:sz w:val="24"/>
          <w:szCs w:val="24"/>
        </w:rPr>
        <w:t xml:space="preserve">При этом положениями </w:t>
      </w:r>
      <w:r w:rsidRPr="00C2155D">
        <w:rPr>
          <w:rFonts w:ascii="Times New Roman" w:hAnsi="Times New Roman" w:cs="Times New Roman"/>
          <w:sz w:val="24"/>
          <w:szCs w:val="24"/>
        </w:rPr>
        <w:t>Правил</w:t>
      </w:r>
      <w:r w:rsidRPr="00C2155D">
        <w:rPr>
          <w:rFonts w:ascii="Times New Roman" w:hAnsi="Times New Roman" w:cs="Times New Roman"/>
          <w:sz w:val="24"/>
          <w:szCs w:val="24"/>
        </w:rPr>
        <w:t xml:space="preserve"> не установлен запрет на повторное включение информации об организации в Реестр по истечении срока нахождения в Реестре, указанном в решении уполномоченного органа. </w:t>
      </w:r>
    </w:p>
    <w:p w14:paraId="007533C7" w14:textId="427BB60C" w:rsidR="00C2155D" w:rsidRPr="00C2155D" w:rsidRDefault="00C2155D" w:rsidP="00C2155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155D">
        <w:rPr>
          <w:rFonts w:ascii="Times New Roman" w:hAnsi="Times New Roman" w:cs="Times New Roman"/>
          <w:sz w:val="24"/>
          <w:szCs w:val="24"/>
        </w:rPr>
        <w:t xml:space="preserve">Таким образом, исходя из совокупного толкования положений </w:t>
      </w:r>
      <w:r w:rsidRPr="00C2155D">
        <w:rPr>
          <w:rFonts w:ascii="Times New Roman" w:hAnsi="Times New Roman" w:cs="Times New Roman"/>
          <w:sz w:val="24"/>
          <w:szCs w:val="24"/>
        </w:rPr>
        <w:t>Закона</w:t>
      </w:r>
      <w:r w:rsidRPr="00C2155D">
        <w:rPr>
          <w:rFonts w:ascii="Times New Roman" w:hAnsi="Times New Roman" w:cs="Times New Roman"/>
          <w:sz w:val="24"/>
          <w:szCs w:val="24"/>
        </w:rPr>
        <w:t xml:space="preserve"> о контрактной системе и </w:t>
      </w:r>
      <w:r w:rsidRPr="00C2155D">
        <w:rPr>
          <w:rFonts w:ascii="Times New Roman" w:hAnsi="Times New Roman" w:cs="Times New Roman"/>
          <w:sz w:val="24"/>
          <w:szCs w:val="24"/>
        </w:rPr>
        <w:t>Постановления</w:t>
      </w:r>
      <w:r w:rsidRPr="00C21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2155D">
        <w:rPr>
          <w:rFonts w:ascii="Times New Roman" w:hAnsi="Times New Roman" w:cs="Times New Roman"/>
          <w:sz w:val="24"/>
          <w:szCs w:val="24"/>
        </w:rPr>
        <w:t xml:space="preserve"> 826 Департамент считает, что заказчик вправе осуществить закупку у единственного поставщика на основании </w:t>
      </w:r>
      <w:r w:rsidRPr="00C2155D">
        <w:rPr>
          <w:rFonts w:ascii="Times New Roman" w:hAnsi="Times New Roman" w:cs="Times New Roman"/>
          <w:sz w:val="24"/>
          <w:szCs w:val="24"/>
        </w:rPr>
        <w:t>пункта 7 части 1 статьи 93</w:t>
      </w:r>
      <w:r w:rsidRPr="00C2155D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 в случае наличия информации о таком поставщике в Реестре на дату заключения соответствующего государственного контракта. </w:t>
      </w:r>
    </w:p>
    <w:p w14:paraId="2B4FF8D7" w14:textId="064AA0B2" w:rsidR="00C2155D" w:rsidRPr="00C2155D" w:rsidRDefault="00C2155D" w:rsidP="00C2155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155D">
        <w:rPr>
          <w:rFonts w:ascii="Times New Roman" w:hAnsi="Times New Roman" w:cs="Times New Roman"/>
          <w:sz w:val="24"/>
          <w:szCs w:val="24"/>
        </w:rPr>
        <w:t xml:space="preserve">Дополнительно Департамент считает необходимым отметить, что </w:t>
      </w:r>
      <w:r w:rsidRPr="00C2155D">
        <w:rPr>
          <w:rFonts w:ascii="Times New Roman" w:hAnsi="Times New Roman" w:cs="Times New Roman"/>
          <w:sz w:val="24"/>
          <w:szCs w:val="24"/>
        </w:rPr>
        <w:t>пунктом 1</w:t>
      </w:r>
      <w:r w:rsidRPr="00C2155D">
        <w:rPr>
          <w:rFonts w:ascii="Times New Roman" w:hAnsi="Times New Roman" w:cs="Times New Roman"/>
          <w:sz w:val="24"/>
          <w:szCs w:val="24"/>
        </w:rPr>
        <w:t xml:space="preserve"> Положения о Министерстве финансов Российской Федерации, утвержденного постановлением Правительства Российской Федерации от 30.06.2004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2155D">
        <w:rPr>
          <w:rFonts w:ascii="Times New Roman" w:hAnsi="Times New Roman" w:cs="Times New Roman"/>
          <w:sz w:val="24"/>
          <w:szCs w:val="24"/>
        </w:rPr>
        <w:t xml:space="preserve"> 329, </w:t>
      </w:r>
      <w:r w:rsidRPr="00C2155D">
        <w:rPr>
          <w:rFonts w:ascii="Times New Roman" w:hAnsi="Times New Roman" w:cs="Times New Roman"/>
          <w:sz w:val="24"/>
          <w:szCs w:val="24"/>
        </w:rPr>
        <w:t>пунктом 1</w:t>
      </w:r>
      <w:r w:rsidRPr="00C2155D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Российской Федерации от 26.08.2013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2155D">
        <w:rPr>
          <w:rFonts w:ascii="Times New Roman" w:hAnsi="Times New Roman" w:cs="Times New Roman"/>
          <w:sz w:val="24"/>
          <w:szCs w:val="24"/>
        </w:rPr>
        <w:t xml:space="preserve"> 728 установлено, что </w:t>
      </w:r>
      <w:r w:rsidRPr="00C2155D">
        <w:rPr>
          <w:rFonts w:ascii="Times New Roman" w:hAnsi="Times New Roman" w:cs="Times New Roman"/>
          <w:sz w:val="24"/>
          <w:szCs w:val="24"/>
        </w:rPr>
        <w:lastRenderedPageBreak/>
        <w:t xml:space="preserve">Минфин России является федеральным органом исполнительной власти по выработке государственной политики и нормативно-правовому регулированию контрактной системы в сфере закупок товаров, работ, услуг для обеспечения государственных и муниципальных нужд. </w:t>
      </w:r>
    </w:p>
    <w:p w14:paraId="360A15A4" w14:textId="77777777" w:rsidR="00C2155D" w:rsidRPr="00C2155D" w:rsidRDefault="00C2155D" w:rsidP="00C2155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155D">
        <w:rPr>
          <w:rFonts w:ascii="Times New Roman" w:hAnsi="Times New Roman" w:cs="Times New Roman"/>
          <w:sz w:val="24"/>
          <w:szCs w:val="24"/>
        </w:rPr>
        <w:t xml:space="preserve">При этом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действий участников контрактной системы, совершаемых при осуществлении закупок. </w:t>
      </w:r>
    </w:p>
    <w:p w14:paraId="3BED0923" w14:textId="77777777" w:rsidR="00C2155D" w:rsidRPr="00C2155D" w:rsidRDefault="00C2155D" w:rsidP="00C2155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155D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0F8449B3" w14:textId="77777777" w:rsidR="00C2155D" w:rsidRPr="00C2155D" w:rsidRDefault="00C2155D" w:rsidP="00C2155D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2155D">
        <w:rPr>
          <w:rFonts w:ascii="Times New Roman" w:hAnsi="Times New Roman" w:cs="Times New Roman"/>
          <w:sz w:val="24"/>
          <w:szCs w:val="24"/>
        </w:rPr>
        <w:t xml:space="preserve">Заместитель директора Департамента </w:t>
      </w:r>
    </w:p>
    <w:p w14:paraId="610C2487" w14:textId="77777777" w:rsidR="00C2155D" w:rsidRPr="00C2155D" w:rsidRDefault="00C2155D" w:rsidP="00C2155D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2155D">
        <w:rPr>
          <w:rFonts w:ascii="Times New Roman" w:hAnsi="Times New Roman" w:cs="Times New Roman"/>
          <w:sz w:val="24"/>
          <w:szCs w:val="24"/>
        </w:rPr>
        <w:t xml:space="preserve">И.Ю.КУСТ </w:t>
      </w:r>
    </w:p>
    <w:p w14:paraId="29E23A58" w14:textId="77777777" w:rsidR="00C2155D" w:rsidRPr="00C2155D" w:rsidRDefault="00C2155D" w:rsidP="00C2155D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2155D">
        <w:rPr>
          <w:rFonts w:ascii="Times New Roman" w:hAnsi="Times New Roman" w:cs="Times New Roman"/>
          <w:sz w:val="24"/>
          <w:szCs w:val="24"/>
        </w:rPr>
        <w:t xml:space="preserve">20.01.2020 </w:t>
      </w:r>
    </w:p>
    <w:p w14:paraId="50FE02B0" w14:textId="77777777" w:rsidR="006D32F1" w:rsidRPr="00C2155D" w:rsidRDefault="006D32F1" w:rsidP="00544CE9">
      <w:pPr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D32F1" w:rsidRPr="00C21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544CE9"/>
    <w:rsid w:val="006D32F1"/>
    <w:rsid w:val="008B4EEB"/>
    <w:rsid w:val="00B96795"/>
    <w:rsid w:val="00C1291E"/>
    <w:rsid w:val="00C2155D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155D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2022-06-23T06:19:00Z</dcterms:created>
  <dcterms:modified xsi:type="dcterms:W3CDTF">2022-06-23T06:19:00Z</dcterms:modified>
</cp:coreProperties>
</file>