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E8CF" w14:textId="77777777" w:rsidR="00E44881" w:rsidRPr="00E44881" w:rsidRDefault="00E44881" w:rsidP="00E44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81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0CE6CB1C" w14:textId="77777777" w:rsidR="00E44881" w:rsidRPr="00E44881" w:rsidRDefault="00E44881" w:rsidP="00E44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81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0D0A9930" w14:textId="4C3B8C35" w:rsidR="00E44881" w:rsidRPr="00E44881" w:rsidRDefault="00E44881" w:rsidP="00E448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81">
        <w:rPr>
          <w:rFonts w:ascii="Times New Roman" w:hAnsi="Times New Roman" w:cs="Times New Roman"/>
          <w:b/>
          <w:bCs/>
          <w:sz w:val="24"/>
          <w:szCs w:val="24"/>
        </w:rPr>
        <w:t xml:space="preserve">от 7 апреля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E44881">
        <w:rPr>
          <w:rFonts w:ascii="Times New Roman" w:hAnsi="Times New Roman" w:cs="Times New Roman"/>
          <w:b/>
          <w:bCs/>
          <w:sz w:val="24"/>
          <w:szCs w:val="24"/>
        </w:rPr>
        <w:t xml:space="preserve"> 24-02-06/</w:t>
      </w:r>
      <w:bookmarkStart w:id="0" w:name="_Hlk107339468"/>
      <w:r w:rsidRPr="00E44881">
        <w:rPr>
          <w:rFonts w:ascii="Times New Roman" w:hAnsi="Times New Roman" w:cs="Times New Roman"/>
          <w:b/>
          <w:bCs/>
          <w:sz w:val="24"/>
          <w:szCs w:val="24"/>
        </w:rPr>
        <w:t>27427</w:t>
      </w:r>
      <w:bookmarkEnd w:id="0"/>
      <w:r w:rsidRPr="00E448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D7968" w14:textId="14BD2F72" w:rsidR="00E44881" w:rsidRPr="00E44881" w:rsidRDefault="00E44881" w:rsidP="00E4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закупках у единственного поставщика (подрядчика, исполнителя) товаров (работ, услуг) в рамках мобилизационной подготовки в мирное время</w:t>
      </w:r>
      <w:r w:rsidRPr="00E44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AA379C3" w14:textId="77777777" w:rsidR="00E44881" w:rsidRPr="00E44881" w:rsidRDefault="00E44881" w:rsidP="00E44881">
      <w:pPr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C8317F1" w14:textId="4D756E89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Минфин России, рассмотрев обращение от 12.03.2020 по вопросу о правомерности проведения закупки на поставку товаров, выполнение работ, оказание услуг в рамках мобилизационной подготовки у единственного поставщика (подрядчика, исполнителя) в мирное время в соответствии с положениями Федерального </w:t>
      </w:r>
      <w:r w:rsidRPr="00E44881">
        <w:rPr>
          <w:rFonts w:ascii="Times New Roman" w:hAnsi="Times New Roman" w:cs="Times New Roman"/>
          <w:sz w:val="24"/>
          <w:szCs w:val="24"/>
        </w:rPr>
        <w:t>закона</w:t>
      </w:r>
      <w:r w:rsidRPr="00E44881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</w:p>
    <w:p w14:paraId="6C3A33D1" w14:textId="5B03BABC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44881">
        <w:rPr>
          <w:rFonts w:ascii="Times New Roman" w:hAnsi="Times New Roman" w:cs="Times New Roman"/>
          <w:sz w:val="24"/>
          <w:szCs w:val="24"/>
        </w:rPr>
        <w:t>пункту 3 части 1 статьи 93</w:t>
      </w:r>
      <w:r w:rsidRPr="00E44881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закупка у единственного поставщика (подрядчика, исполнителя) может осуществляться заказчиком в случае выполнения работы по мобилизационной подготовке в Российской Федерации. </w:t>
      </w:r>
    </w:p>
    <w:p w14:paraId="0FE2CCC5" w14:textId="63CE2044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44881">
        <w:rPr>
          <w:rFonts w:ascii="Times New Roman" w:hAnsi="Times New Roman" w:cs="Times New Roman"/>
          <w:sz w:val="24"/>
          <w:szCs w:val="24"/>
        </w:rPr>
        <w:t>пунктом 1 статьи 1</w:t>
      </w:r>
      <w:r w:rsidRPr="00E44881">
        <w:rPr>
          <w:rFonts w:ascii="Times New Roman" w:hAnsi="Times New Roman" w:cs="Times New Roman"/>
          <w:sz w:val="24"/>
          <w:szCs w:val="24"/>
        </w:rPr>
        <w:t xml:space="preserve"> Федерального закона от 26.02.1997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31-ФЗ "О мобилизационной подготовке и мобилизации в Российской Федерации"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31-ФЗ) под мобилизационной подготовкой в Российской Федерации понимается комплекс мероприятий, проводимых в мирное время, по заблаговременной подготовке экономики Российской Федерации, экономики субъектов Российской Федерации и экономики муниципальных образований, подготовке органов государственной власти, органов местного самоуправления и организаций, подготовке Вооруженных Сил Российской Федерации, других войск, воинских формирований, органов и создаваемых на военное время в соответствии с Федеральным </w:t>
      </w:r>
      <w:r w:rsidRPr="00E44881">
        <w:rPr>
          <w:rFonts w:ascii="Times New Roman" w:hAnsi="Times New Roman" w:cs="Times New Roman"/>
          <w:sz w:val="24"/>
          <w:szCs w:val="24"/>
        </w:rPr>
        <w:t>законом</w:t>
      </w:r>
      <w:r w:rsidRPr="00E44881">
        <w:rPr>
          <w:rFonts w:ascii="Times New Roman" w:hAnsi="Times New Roman" w:cs="Times New Roman"/>
          <w:sz w:val="24"/>
          <w:szCs w:val="24"/>
        </w:rPr>
        <w:t xml:space="preserve"> "Об обороне"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время. </w:t>
      </w:r>
    </w:p>
    <w:p w14:paraId="0AD64E27" w14:textId="4A958F98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При этом содержание мобилизационной подготовки и мобилизации установлено </w:t>
      </w:r>
      <w:r w:rsidRPr="00E44881">
        <w:rPr>
          <w:rFonts w:ascii="Times New Roman" w:hAnsi="Times New Roman" w:cs="Times New Roman"/>
          <w:sz w:val="24"/>
          <w:szCs w:val="24"/>
        </w:rPr>
        <w:t>частью 3 статьи 2</w:t>
      </w:r>
      <w:r w:rsidRPr="00E44881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31-ФЗ. </w:t>
      </w:r>
    </w:p>
    <w:p w14:paraId="5A80E491" w14:textId="6F39AED7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закупка товаров, работ, услуг осуществляется в рамках мобилизационной подготовки в соответствии с нормами </w:t>
      </w:r>
      <w:r w:rsidRPr="00E44881">
        <w:rPr>
          <w:rFonts w:ascii="Times New Roman" w:hAnsi="Times New Roman" w:cs="Times New Roman"/>
          <w:sz w:val="24"/>
          <w:szCs w:val="24"/>
        </w:rPr>
        <w:t>Закона</w:t>
      </w:r>
      <w:r w:rsidRPr="00E44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31-ФЗ и иного действующего законодательства Российской Федерации в сфере мобилизации и мобилизационной подготовки, заказчик вправе осуществить закупку в соответствии с </w:t>
      </w:r>
      <w:r w:rsidRPr="00E44881">
        <w:rPr>
          <w:rFonts w:ascii="Times New Roman" w:hAnsi="Times New Roman" w:cs="Times New Roman"/>
          <w:sz w:val="24"/>
          <w:szCs w:val="24"/>
        </w:rPr>
        <w:t>пунктом 3 части 1 статьи 93</w:t>
      </w:r>
      <w:r w:rsidRPr="00E44881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 </w:t>
      </w:r>
    </w:p>
    <w:p w14:paraId="1DCD6392" w14:textId="77777777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Вместе с тем Минфин России не наделен ни надзорными, ни контрольными функциями и (или) полномочиями в отношении осуществляемых закупок, в связи с чем не вправе давать оценку и рассматривать вопрос о правомерности действий участников контрактной системы, совершаемых при осуществлении закупок. </w:t>
      </w:r>
    </w:p>
    <w:p w14:paraId="6B71AA28" w14:textId="67EF93FC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44881">
        <w:rPr>
          <w:rFonts w:ascii="Times New Roman" w:hAnsi="Times New Roman" w:cs="Times New Roman"/>
          <w:sz w:val="24"/>
          <w:szCs w:val="24"/>
        </w:rPr>
        <w:t>пунктом 1</w:t>
      </w:r>
      <w:r w:rsidRPr="00E44881">
        <w:rPr>
          <w:rFonts w:ascii="Times New Roman" w:hAnsi="Times New Roman" w:cs="Times New Roman"/>
          <w:sz w:val="24"/>
          <w:szCs w:val="24"/>
        </w:rPr>
        <w:t xml:space="preserve"> Положения о Федеральной антимонопольной службе, утвержденного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4881">
        <w:rPr>
          <w:rFonts w:ascii="Times New Roman" w:hAnsi="Times New Roman" w:cs="Times New Roman"/>
          <w:sz w:val="24"/>
          <w:szCs w:val="24"/>
        </w:rPr>
        <w:t xml:space="preserve"> 331, ФАС России является уполномоченным федеральным органом исполнительной власти, осуществляющим функции по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вопрос о наличии либо об отсутствии признаков нарушения </w:t>
      </w:r>
      <w:r w:rsidRPr="00E44881">
        <w:rPr>
          <w:rFonts w:ascii="Times New Roman" w:hAnsi="Times New Roman" w:cs="Times New Roman"/>
          <w:sz w:val="24"/>
          <w:szCs w:val="24"/>
        </w:rPr>
        <w:t>Закона</w:t>
      </w:r>
      <w:r w:rsidRPr="00E44881">
        <w:rPr>
          <w:rFonts w:ascii="Times New Roman" w:hAnsi="Times New Roman" w:cs="Times New Roman"/>
          <w:sz w:val="24"/>
          <w:szCs w:val="24"/>
        </w:rPr>
        <w:t xml:space="preserve"> о контрактной системе рассматривается ФАС </w:t>
      </w:r>
      <w:r w:rsidRPr="00E44881">
        <w:rPr>
          <w:rFonts w:ascii="Times New Roman" w:hAnsi="Times New Roman" w:cs="Times New Roman"/>
          <w:sz w:val="24"/>
          <w:szCs w:val="24"/>
        </w:rPr>
        <w:lastRenderedPageBreak/>
        <w:t xml:space="preserve">России при проведении контрольных мероприятий в каждом конкретном случае исходя из обстоятельств дела. </w:t>
      </w:r>
    </w:p>
    <w:p w14:paraId="0299C3BC" w14:textId="77777777" w:rsidR="00E44881" w:rsidRPr="00E44881" w:rsidRDefault="00E44881" w:rsidP="00E44881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5FF6B8DE" w14:textId="77777777" w:rsidR="00E44881" w:rsidRPr="00E44881" w:rsidRDefault="00E44881" w:rsidP="00E44881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44881">
        <w:rPr>
          <w:rFonts w:ascii="Times New Roman" w:hAnsi="Times New Roman" w:cs="Times New Roman"/>
          <w:sz w:val="24"/>
          <w:szCs w:val="24"/>
        </w:rPr>
        <w:t xml:space="preserve">А.М.ЛАВРОВ </w:t>
      </w:r>
    </w:p>
    <w:p w14:paraId="50FE02B0" w14:textId="171F17FC" w:rsidR="006D32F1" w:rsidRPr="00E44881" w:rsidRDefault="00E44881" w:rsidP="00E44881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E44881">
        <w:rPr>
          <w:rFonts w:ascii="Times New Roman" w:hAnsi="Times New Roman" w:cs="Times New Roman"/>
          <w:sz w:val="24"/>
          <w:szCs w:val="24"/>
        </w:rPr>
        <w:t>07.04.2020</w:t>
      </w:r>
    </w:p>
    <w:sectPr w:rsidR="006D32F1" w:rsidRPr="00E4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E4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8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2022-06-28T15:11:00Z</dcterms:created>
  <dcterms:modified xsi:type="dcterms:W3CDTF">2022-06-28T15:11:00Z</dcterms:modified>
</cp:coreProperties>
</file>