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D011F" w14:textId="44656404" w:rsidR="00B62582" w:rsidRPr="00AC16F1" w:rsidRDefault="00B62582" w:rsidP="00AC16F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6F1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2144CA7E" w14:textId="00BAB4CA" w:rsidR="00B62582" w:rsidRPr="00AC16F1" w:rsidRDefault="00B62582" w:rsidP="00AC16F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6F1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6718FB85" w14:textId="67DB8028" w:rsidR="00B62582" w:rsidRPr="00AC16F1" w:rsidRDefault="00B62582" w:rsidP="00AC16F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6F1">
        <w:rPr>
          <w:rFonts w:ascii="Times New Roman" w:hAnsi="Times New Roman" w:cs="Times New Roman"/>
          <w:b/>
          <w:bCs/>
          <w:sz w:val="24"/>
          <w:szCs w:val="24"/>
        </w:rPr>
        <w:t xml:space="preserve">от 27 апреля 2022 г. </w:t>
      </w:r>
      <w:r w:rsidR="00AC16F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C16F1">
        <w:rPr>
          <w:rFonts w:ascii="Times New Roman" w:hAnsi="Times New Roman" w:cs="Times New Roman"/>
          <w:b/>
          <w:bCs/>
          <w:sz w:val="24"/>
          <w:szCs w:val="24"/>
        </w:rPr>
        <w:t xml:space="preserve"> 24-06-06/38485</w:t>
      </w:r>
    </w:p>
    <w:p w14:paraId="4475FC8D" w14:textId="5DB5617B" w:rsidR="00B62582" w:rsidRPr="00AC16F1" w:rsidRDefault="00B62582" w:rsidP="00AC16F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к участникам закупок дополнительных требований о наличии опыта, а также его подтверждении.</w:t>
      </w:r>
    </w:p>
    <w:p w14:paraId="7D6681E3" w14:textId="77777777" w:rsidR="00B62582" w:rsidRPr="00AC16F1" w:rsidRDefault="00B62582" w:rsidP="00AC16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091EB68" w14:textId="6D9C5BF1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</w:t>
      </w:r>
      <w:r w:rsidRPr="00AC16F1">
        <w:rPr>
          <w:rFonts w:ascii="Times New Roman" w:hAnsi="Times New Roman" w:cs="Times New Roman"/>
          <w:sz w:val="24"/>
          <w:szCs w:val="24"/>
        </w:rPr>
        <w:t>постановления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29.12.2021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(далее - Постановление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2571) в части возможности подтверждения участником закупки опыта выполнения работ, оказания услуг договором субподряда, сообщает следующее. </w:t>
      </w:r>
    </w:p>
    <w:p w14:paraId="5900DE0E" w14:textId="2853501B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Положением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1153A0CC" w14:textId="4BB86A62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6F1">
        <w:rPr>
          <w:rFonts w:ascii="Times New Roman" w:hAnsi="Times New Roman" w:cs="Times New Roman"/>
          <w:sz w:val="24"/>
          <w:szCs w:val="24"/>
        </w:rPr>
        <w:t>пунктам 11.8</w:t>
      </w:r>
      <w:r w:rsidRPr="00AC16F1">
        <w:rPr>
          <w:rFonts w:ascii="Times New Roman" w:hAnsi="Times New Roman" w:cs="Times New Roman"/>
          <w:sz w:val="24"/>
          <w:szCs w:val="24"/>
        </w:rPr>
        <w:t xml:space="preserve"> и </w:t>
      </w:r>
      <w:r w:rsidRPr="00AC16F1">
        <w:rPr>
          <w:rFonts w:ascii="Times New Roman" w:hAnsi="Times New Roman" w:cs="Times New Roman"/>
          <w:sz w:val="24"/>
          <w:szCs w:val="24"/>
        </w:rPr>
        <w:t>12.5</w:t>
      </w:r>
      <w:r w:rsidRPr="00AC16F1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504C6031" w14:textId="77777777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1D13067A" w14:textId="77777777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7DEC4584" w14:textId="1B4D9B26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6F1">
        <w:rPr>
          <w:rFonts w:ascii="Times New Roman" w:hAnsi="Times New Roman" w:cs="Times New Roman"/>
          <w:sz w:val="24"/>
          <w:szCs w:val="24"/>
        </w:rPr>
        <w:t>частям 2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3 статьи 31</w:t>
      </w:r>
      <w:r w:rsidRPr="00AC16F1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44-ФЗ)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 опыта работы, связанного с предметом контракта, и деловой репутации, а также перечень информации и документов, которые подтверждают соответствие участников закупок дополнительным требованиям, указанным в </w:t>
      </w:r>
      <w:r w:rsidRPr="00AC16F1">
        <w:rPr>
          <w:rFonts w:ascii="Times New Roman" w:hAnsi="Times New Roman" w:cs="Times New Roman"/>
          <w:sz w:val="24"/>
          <w:szCs w:val="24"/>
        </w:rPr>
        <w:t>части 2 статьи 31</w:t>
      </w:r>
      <w:r w:rsidRPr="00AC16F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6C33D8EE" w14:textId="0B758797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Указанные дополнительные требования, а также перечень информации и документов, подтверждающих соответствие участников требованиям, установлены </w:t>
      </w:r>
      <w:r w:rsidRPr="00AC16F1">
        <w:rPr>
          <w:rFonts w:ascii="Times New Roman" w:hAnsi="Times New Roman" w:cs="Times New Roman"/>
          <w:sz w:val="24"/>
          <w:szCs w:val="24"/>
        </w:rPr>
        <w:t>Постановлением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2571. </w:t>
      </w:r>
    </w:p>
    <w:p w14:paraId="1C160598" w14:textId="56410D46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>Пунктом 1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 установлено, что к участникам закупки отдельных видов товаров, работ, услуг предъявляются дополнительные требования согласно </w:t>
      </w:r>
      <w:r w:rsidRPr="00AC16F1">
        <w:rPr>
          <w:rFonts w:ascii="Times New Roman" w:hAnsi="Times New Roman" w:cs="Times New Roman"/>
          <w:sz w:val="24"/>
          <w:szCs w:val="24"/>
        </w:rPr>
        <w:t>приложению</w:t>
      </w:r>
      <w:r w:rsidRPr="00AC16F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 (далее - приложение). Соответствие участников закупки указанным требованиям подтверждается информацией и документами, предусмотренными </w:t>
      </w:r>
      <w:r w:rsidRPr="00AC16F1">
        <w:rPr>
          <w:rFonts w:ascii="Times New Roman" w:hAnsi="Times New Roman" w:cs="Times New Roman"/>
          <w:sz w:val="24"/>
          <w:szCs w:val="24"/>
        </w:rPr>
        <w:t>приложением</w:t>
      </w:r>
      <w:r w:rsidRPr="00AC16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157B0" w14:textId="5D9DA7ED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r w:rsidRPr="00AC16F1">
        <w:rPr>
          <w:rFonts w:ascii="Times New Roman" w:hAnsi="Times New Roman" w:cs="Times New Roman"/>
          <w:sz w:val="24"/>
          <w:szCs w:val="24"/>
        </w:rPr>
        <w:t>подпункту "б" пункта 3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 опытом исполнения договора, предусмотренным приложением к </w:t>
      </w:r>
      <w:r w:rsidRPr="00AC16F1">
        <w:rPr>
          <w:rFonts w:ascii="Times New Roman" w:hAnsi="Times New Roman" w:cs="Times New Roman"/>
          <w:sz w:val="24"/>
          <w:szCs w:val="24"/>
        </w:rPr>
        <w:t>графе</w:t>
      </w:r>
      <w:r w:rsidRPr="00AC16F1">
        <w:rPr>
          <w:rFonts w:ascii="Times New Roman" w:hAnsi="Times New Roman" w:cs="Times New Roman"/>
          <w:sz w:val="24"/>
          <w:szCs w:val="24"/>
        </w:rPr>
        <w:t xml:space="preserve"> "Дополнительные требования к участникам закупки", считается с учетом положений указанного пункта опыт исполнения участником закупки договора, предметом которого являются поставка одного или нескольких товаров, выполнение одной или нескольких работ, оказание одной или нескольких услуг, указанных в приложении в соответствующей позиции в </w:t>
      </w:r>
      <w:r w:rsidRPr="00AC16F1">
        <w:rPr>
          <w:rFonts w:ascii="Times New Roman" w:hAnsi="Times New Roman" w:cs="Times New Roman"/>
          <w:sz w:val="24"/>
          <w:szCs w:val="24"/>
        </w:rPr>
        <w:t>графе</w:t>
      </w:r>
      <w:r w:rsidRPr="00AC16F1">
        <w:rPr>
          <w:rFonts w:ascii="Times New Roman" w:hAnsi="Times New Roman" w:cs="Times New Roman"/>
          <w:sz w:val="24"/>
          <w:szCs w:val="24"/>
        </w:rPr>
        <w:t xml:space="preserve"> "Дополнительные требования к участникам закупки" за 5 лет до дня окончания срока подачи заявок на участие в закупке с учетом правопреемства. </w:t>
      </w:r>
    </w:p>
    <w:p w14:paraId="46EDA8A5" w14:textId="62AF142B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6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абзацем пятым подпункта "б" пункта 3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 договором, предусмотренным </w:t>
      </w:r>
      <w:r w:rsidRPr="00AC16F1">
        <w:rPr>
          <w:rFonts w:ascii="Times New Roman" w:hAnsi="Times New Roman" w:cs="Times New Roman"/>
          <w:sz w:val="24"/>
          <w:szCs w:val="24"/>
        </w:rPr>
        <w:t>пунктом 1 позиции 2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пунктом 1 позиции 9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пунктом 1 позиции 10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пунктом 1 позиции 11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пунктом 1 позиции 12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позицией 14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пунктами 1</w:t>
      </w:r>
      <w:r w:rsidRPr="00AC16F1">
        <w:rPr>
          <w:rFonts w:ascii="Times New Roman" w:hAnsi="Times New Roman" w:cs="Times New Roman"/>
          <w:sz w:val="24"/>
          <w:szCs w:val="24"/>
        </w:rPr>
        <w:t xml:space="preserve"> и </w:t>
      </w:r>
      <w:r w:rsidRPr="00AC16F1">
        <w:rPr>
          <w:rFonts w:ascii="Times New Roman" w:hAnsi="Times New Roman" w:cs="Times New Roman"/>
          <w:sz w:val="24"/>
          <w:szCs w:val="24"/>
        </w:rPr>
        <w:t>2 позиции 15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пунктом 2 позиции 17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пунктами 1</w:t>
      </w:r>
      <w:r w:rsidRPr="00AC16F1">
        <w:rPr>
          <w:rFonts w:ascii="Times New Roman" w:hAnsi="Times New Roman" w:cs="Times New Roman"/>
          <w:sz w:val="24"/>
          <w:szCs w:val="24"/>
        </w:rPr>
        <w:t xml:space="preserve"> и </w:t>
      </w:r>
      <w:r w:rsidRPr="00AC16F1">
        <w:rPr>
          <w:rFonts w:ascii="Times New Roman" w:hAnsi="Times New Roman" w:cs="Times New Roman"/>
          <w:sz w:val="24"/>
          <w:szCs w:val="24"/>
        </w:rPr>
        <w:t>2 позиции 18</w:t>
      </w:r>
      <w:r w:rsidRPr="00AC16F1">
        <w:rPr>
          <w:rFonts w:ascii="Times New Roman" w:hAnsi="Times New Roman" w:cs="Times New Roman"/>
          <w:sz w:val="24"/>
          <w:szCs w:val="24"/>
        </w:rPr>
        <w:t xml:space="preserve">, </w:t>
      </w:r>
      <w:r w:rsidRPr="00AC16F1">
        <w:rPr>
          <w:rFonts w:ascii="Times New Roman" w:hAnsi="Times New Roman" w:cs="Times New Roman"/>
          <w:sz w:val="24"/>
          <w:szCs w:val="24"/>
        </w:rPr>
        <w:t>позицией 32</w:t>
      </w:r>
      <w:r w:rsidRPr="00AC16F1">
        <w:rPr>
          <w:rFonts w:ascii="Times New Roman" w:hAnsi="Times New Roman" w:cs="Times New Roman"/>
          <w:sz w:val="24"/>
          <w:szCs w:val="24"/>
        </w:rPr>
        <w:t xml:space="preserve"> и </w:t>
      </w:r>
      <w:r w:rsidRPr="00AC16F1">
        <w:rPr>
          <w:rFonts w:ascii="Times New Roman" w:hAnsi="Times New Roman" w:cs="Times New Roman"/>
          <w:sz w:val="24"/>
          <w:szCs w:val="24"/>
        </w:rPr>
        <w:t>позициями 33</w:t>
      </w:r>
      <w:r w:rsidRPr="00AC16F1">
        <w:rPr>
          <w:rFonts w:ascii="Times New Roman" w:hAnsi="Times New Roman" w:cs="Times New Roman"/>
          <w:sz w:val="24"/>
          <w:szCs w:val="24"/>
        </w:rPr>
        <w:t xml:space="preserve"> - </w:t>
      </w:r>
      <w:r w:rsidRPr="00AC16F1">
        <w:rPr>
          <w:rFonts w:ascii="Times New Roman" w:hAnsi="Times New Roman" w:cs="Times New Roman"/>
          <w:sz w:val="24"/>
          <w:szCs w:val="24"/>
        </w:rPr>
        <w:t>36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приложения к графе "Дополнительные требования к участникам закупки", считается контракт, заключенный и исполненный 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44-ФЗ, либо договор, заключенный и исполненный в соответствии с Федеральным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от 18.07.2011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223-ФЗ). </w:t>
      </w:r>
    </w:p>
    <w:p w14:paraId="266B9424" w14:textId="3DE053BC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закупок в соответствии с позициями, указанными в </w:t>
      </w:r>
      <w:r w:rsidRPr="00AC16F1">
        <w:rPr>
          <w:rFonts w:ascii="Times New Roman" w:hAnsi="Times New Roman" w:cs="Times New Roman"/>
          <w:sz w:val="24"/>
          <w:szCs w:val="24"/>
        </w:rPr>
        <w:t>абзаце пятом подпункта "б" пункта 3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2571, подтверждением соответствия дополнительному требованию о наличии опыта у участника закупки является исполненный участником закупки контракт, заключенный 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44-ФЗ, или исполненный договор, заключенный 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081EE686" w14:textId="32D51CEF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AC16F1">
        <w:rPr>
          <w:rFonts w:ascii="Times New Roman" w:hAnsi="Times New Roman" w:cs="Times New Roman"/>
          <w:sz w:val="24"/>
          <w:szCs w:val="24"/>
        </w:rPr>
        <w:t>абзацем восьмым подпункта "б" пункта 3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 установлено, что, если предусмотренные приложением к </w:t>
      </w:r>
      <w:r w:rsidRPr="00AC16F1">
        <w:rPr>
          <w:rFonts w:ascii="Times New Roman" w:hAnsi="Times New Roman" w:cs="Times New Roman"/>
          <w:sz w:val="24"/>
          <w:szCs w:val="24"/>
        </w:rPr>
        <w:t>графе</w:t>
      </w:r>
      <w:r w:rsidRPr="00AC16F1">
        <w:rPr>
          <w:rFonts w:ascii="Times New Roman" w:hAnsi="Times New Roman" w:cs="Times New Roman"/>
          <w:sz w:val="24"/>
          <w:szCs w:val="24"/>
        </w:rPr>
        <w:t xml:space="preserve"> "Информация и документы, подтверждающие соответствие участников закупки дополнительным требованиям" документы и информация о таких документах содержатся в открытых и общедоступных государственных реестрах, размещенных в информационно-телекоммуникационной сети Интернет, в том числе ведение которых осуществляется в единой информационной системе в сфере закупок (далее - единая информационная система) с размещением на официальном сайте единой информационной системы в информационно-телекоммуникационной сети Интернет таких документов, вместо направления таких документов участник закупки вправе направить 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 номер реестровой записи из соответствующего реестра. </w:t>
      </w:r>
    </w:p>
    <w:p w14:paraId="247E540F" w14:textId="2D7B3429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закупок, позиции по которым не указаны в </w:t>
      </w:r>
      <w:r w:rsidRPr="00AC16F1">
        <w:rPr>
          <w:rFonts w:ascii="Times New Roman" w:hAnsi="Times New Roman" w:cs="Times New Roman"/>
          <w:sz w:val="24"/>
          <w:szCs w:val="24"/>
        </w:rPr>
        <w:t>абзаце пятом подпункта "б" пункта 3</w:t>
      </w:r>
      <w:r w:rsidRPr="00AC16F1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2571, подтверждением соответствия дополнительному требованию о наличии опыта у участника закупки является любой исполненный участником закупки договор, в том числе заключенный 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44-ФЗ или в соответствии с </w:t>
      </w:r>
      <w:r w:rsidRPr="00AC16F1">
        <w:rPr>
          <w:rFonts w:ascii="Times New Roman" w:hAnsi="Times New Roman" w:cs="Times New Roman"/>
          <w:sz w:val="24"/>
          <w:szCs w:val="24"/>
        </w:rPr>
        <w:t>Законом</w:t>
      </w:r>
      <w:r w:rsidRPr="00AC16F1">
        <w:rPr>
          <w:rFonts w:ascii="Times New Roman" w:hAnsi="Times New Roman" w:cs="Times New Roman"/>
          <w:sz w:val="24"/>
          <w:szCs w:val="24"/>
        </w:rPr>
        <w:t xml:space="preserve"> </w:t>
      </w:r>
      <w:r w:rsidR="00AC16F1">
        <w:rPr>
          <w:rFonts w:ascii="Times New Roman" w:hAnsi="Times New Roman" w:cs="Times New Roman"/>
          <w:sz w:val="24"/>
          <w:szCs w:val="24"/>
        </w:rPr>
        <w:t>№</w:t>
      </w:r>
      <w:r w:rsidRPr="00AC16F1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1D6B91D4" w14:textId="77777777" w:rsidR="00B62582" w:rsidRPr="00AC16F1" w:rsidRDefault="00B62582" w:rsidP="00AC1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При этом такой договор (контракт) должен быть заключен с участником закупки и исполнен участником закупки в полном объеме, то есть выполнение работ, оказание услуг по соответствующему договору (контракту) должно быть завершено, что будет являться подтверждением наличия опыта у конкретного лица, позволяющего сделать вывод об объеме выполненных работ, оказанных услуг непосредственно этим участником. </w:t>
      </w:r>
    </w:p>
    <w:p w14:paraId="42C62557" w14:textId="77777777" w:rsidR="00B62582" w:rsidRPr="00AC16F1" w:rsidRDefault="00B62582" w:rsidP="00AC16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69364B4" w14:textId="77777777" w:rsidR="00B62582" w:rsidRPr="00AC16F1" w:rsidRDefault="00B62582" w:rsidP="00AC16F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1F8B2F06" w14:textId="77777777" w:rsidR="00B62582" w:rsidRPr="00AC16F1" w:rsidRDefault="00B62582" w:rsidP="00AC16F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3997C6A8" w14:textId="77777777" w:rsidR="00B62582" w:rsidRPr="00AC16F1" w:rsidRDefault="00B62582" w:rsidP="00AC16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16F1">
        <w:rPr>
          <w:rFonts w:ascii="Times New Roman" w:hAnsi="Times New Roman" w:cs="Times New Roman"/>
          <w:sz w:val="24"/>
          <w:szCs w:val="24"/>
        </w:rPr>
        <w:t xml:space="preserve">27.04.2022 </w:t>
      </w:r>
    </w:p>
    <w:p w14:paraId="3DA5A562" w14:textId="77777777" w:rsidR="00544CE2" w:rsidRPr="00AC16F1" w:rsidRDefault="00544CE2" w:rsidP="00AC16F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44CE2" w:rsidRPr="00AC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8B4EEB"/>
    <w:rsid w:val="00AC16F1"/>
    <w:rsid w:val="00B04849"/>
    <w:rsid w:val="00B62582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582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2022-11-22T15:11:00Z</dcterms:created>
  <dcterms:modified xsi:type="dcterms:W3CDTF">2022-11-22T15:12:00Z</dcterms:modified>
</cp:coreProperties>
</file>